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B252E" w:rsidRDefault="009409EA">
      <w:pPr>
        <w:pStyle w:val="Nadpis1"/>
      </w:pPr>
      <w:r>
        <w:t xml:space="preserve">Thermal summation model and instar determination of all developmental stages of </w:t>
      </w:r>
      <w:proofErr w:type="spellStart"/>
      <w:r>
        <w:t>necrophagous</w:t>
      </w:r>
      <w:proofErr w:type="spellEnd"/>
      <w:r>
        <w:t xml:space="preserve"> beetle, </w:t>
      </w:r>
      <w:proofErr w:type="spellStart"/>
      <w:r>
        <w:t>Sciodrepoides</w:t>
      </w:r>
      <w:proofErr w:type="spellEnd"/>
      <w:r>
        <w:t xml:space="preserve"> </w:t>
      </w:r>
      <w:proofErr w:type="spellStart"/>
      <w:r>
        <w:t>watsoni</w:t>
      </w:r>
      <w:proofErr w:type="spellEnd"/>
      <w:r>
        <w:t xml:space="preserve"> (Spence) (</w:t>
      </w:r>
      <w:proofErr w:type="spellStart"/>
      <w:r>
        <w:t>Coleoptera</w:t>
      </w:r>
      <w:proofErr w:type="spellEnd"/>
      <w:r>
        <w:t xml:space="preserve">: </w:t>
      </w:r>
      <w:proofErr w:type="spellStart"/>
      <w:r>
        <w:t>Leiodidae</w:t>
      </w:r>
      <w:proofErr w:type="spellEnd"/>
      <w:r>
        <w:t xml:space="preserve">: </w:t>
      </w:r>
      <w:proofErr w:type="spellStart"/>
      <w:r>
        <w:t>Cholevinae</w:t>
      </w:r>
      <w:proofErr w:type="spellEnd"/>
      <w:r>
        <w: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Pavel </w:t>
      </w:r>
      <w:proofErr w:type="spellStart"/>
      <w:r>
        <w:rPr>
          <w:rFonts w:ascii="Times New Roman" w:hAnsi="Times New Roman" w:cs="Times New Roman"/>
          <w:sz w:val="24"/>
          <w:szCs w:val="24"/>
        </w:rPr>
        <w:t>Jakubec</w:t>
      </w:r>
      <w:proofErr w:type="spellEnd"/>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Department of Ecology, Faculty of Environmental Sciences, Czech University of Life Sciences Prague, </w:t>
      </w:r>
      <w:proofErr w:type="spellStart"/>
      <w:r>
        <w:rPr>
          <w:rFonts w:ascii="Times New Roman" w:hAnsi="Times New Roman" w:cs="Times New Roman"/>
          <w:sz w:val="24"/>
          <w:szCs w:val="24"/>
        </w:rPr>
        <w:t>Kamýcká</w:t>
      </w:r>
      <w:proofErr w:type="spellEnd"/>
      <w:r>
        <w:rPr>
          <w:rFonts w:ascii="Times New Roman" w:hAnsi="Times New Roman" w:cs="Times New Roman"/>
          <w:sz w:val="24"/>
          <w:szCs w:val="24"/>
        </w:rPr>
        <w:t xml:space="preserve"> 129, CZ-165 21 Prague 6 – </w:t>
      </w:r>
      <w:proofErr w:type="spellStart"/>
      <w:r>
        <w:rPr>
          <w:rFonts w:ascii="Times New Roman" w:hAnsi="Times New Roman" w:cs="Times New Roman"/>
          <w:sz w:val="24"/>
          <w:szCs w:val="24"/>
        </w:rPr>
        <w:t>Suchdol</w:t>
      </w:r>
      <w:proofErr w:type="spellEnd"/>
      <w:r>
        <w:rPr>
          <w:rFonts w:ascii="Times New Roman" w:hAnsi="Times New Roman" w:cs="Times New Roman"/>
          <w:sz w:val="24"/>
          <w:szCs w:val="24"/>
        </w:rPr>
        <w:t>, Czech Republic;</w:t>
      </w:r>
    </w:p>
    <w:p w:rsidR="00CB252E" w:rsidRDefault="009409EA">
      <w:pPr>
        <w:rPr>
          <w:rFonts w:ascii="Times New Roman" w:hAnsi="Times New Roman" w:cs="Times New Roman"/>
          <w:sz w:val="24"/>
          <w:szCs w:val="24"/>
          <w:lang w:val="fr-FR"/>
        </w:rPr>
      </w:pPr>
      <w:r>
        <w:rPr>
          <w:rFonts w:ascii="Times New Roman" w:hAnsi="Times New Roman" w:cs="Times New Roman"/>
          <w:sz w:val="24"/>
          <w:szCs w:val="24"/>
          <w:lang w:val="fr-FR"/>
        </w:rPr>
        <w:t>e-mail: jakubecp@fzp.czu.cz</w:t>
      </w:r>
    </w:p>
    <w:p w:rsidR="00CB252E" w:rsidRDefault="00CB252E">
      <w:pPr>
        <w:rPr>
          <w:rFonts w:ascii="Times New Roman" w:hAnsi="Times New Roman" w:cs="Times New Roman"/>
          <w:sz w:val="24"/>
          <w:szCs w:val="24"/>
          <w:lang w:val="fr-FR"/>
        </w:rPr>
      </w:pPr>
    </w:p>
    <w:p w:rsidR="00CB252E" w:rsidRDefault="009409EA">
      <w:pPr>
        <w:pStyle w:val="Nzev"/>
      </w:pPr>
      <w:r>
        <w:t>Abstract</w:t>
      </w:r>
    </w:p>
    <w:p w:rsidR="00CB252E" w:rsidRDefault="009409EA">
      <w:pPr>
        <w:rPr>
          <w:rFonts w:ascii="Times New Roman" w:hAnsi="Times New Roman" w:cs="Times New Roman"/>
          <w:sz w:val="24"/>
          <w:szCs w:val="24"/>
        </w:rPr>
      </w:pP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are underrepresented in forensic entomology studies despite their undeniable utility for the field. In the present article, information is presented regarding the developmental biology and instar determination of </w:t>
      </w:r>
      <w:proofErr w:type="spellStart"/>
      <w:r>
        <w:rPr>
          <w:rFonts w:ascii="Times New Roman" w:hAnsi="Times New Roman" w:cs="Times New Roman"/>
          <w:i/>
          <w:sz w:val="24"/>
          <w:szCs w:val="24"/>
        </w:rPr>
        <w:t>Sciodrepoides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(Spence, 1813), a very common species occurring across the Holarctic region. </w:t>
      </w:r>
      <w:r w:rsidR="00F43D4B">
        <w:rPr>
          <w:rFonts w:ascii="Times New Roman" w:hAnsi="Times New Roman" w:cs="Times New Roman"/>
          <w:sz w:val="24"/>
          <w:szCs w:val="24"/>
        </w:rPr>
        <w:t>Wild collected b</w:t>
      </w:r>
      <w:r>
        <w:rPr>
          <w:rFonts w:ascii="Times New Roman" w:hAnsi="Times New Roman" w:cs="Times New Roman"/>
          <w:sz w:val="24"/>
          <w:szCs w:val="24"/>
        </w:rPr>
        <w:t xml:space="preserve">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An additional methodology is introduced for future studies of size-based characteristics, addressing instar identification bias. The methodology provided estimations (mean, standard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and standard deviation) of </w:t>
      </w:r>
      <w:r>
        <w:rPr>
          <w:rFonts w:ascii="Times New Roman" w:hAnsi="Times New Roman" w:cs="Times New Roman"/>
          <w:i/>
          <w:iCs/>
          <w:sz w:val="24"/>
          <w:szCs w:val="24"/>
        </w:rPr>
        <w:t xml:space="preserve">S. </w:t>
      </w:r>
      <w:proofErr w:type="spellStart"/>
      <w:r>
        <w:rPr>
          <w:rFonts w:ascii="Times New Roman" w:hAnsi="Times New Roman" w:cs="Times New Roman"/>
          <w:i/>
          <w:iCs/>
          <w:sz w:val="24"/>
          <w:szCs w:val="24"/>
        </w:rPr>
        <w:t>watsoni</w:t>
      </w:r>
      <w:proofErr w:type="spellEnd"/>
      <w:r>
        <w:rPr>
          <w:rFonts w:ascii="Times New Roman" w:hAnsi="Times New Roman" w:cs="Times New Roman"/>
          <w:i/>
          <w:iCs/>
          <w:sz w:val="24"/>
          <w:szCs w:val="24"/>
        </w:rPr>
        <w:t xml:space="preserve"> </w:t>
      </w:r>
      <w:r>
        <w:rPr>
          <w:rFonts w:ascii="Times New Roman" w:hAnsi="Times New Roman" w:cs="Times New Roman"/>
          <w:iCs/>
          <w:sz w:val="24"/>
          <w:szCs w:val="24"/>
        </w:rPr>
        <w:t>larval</w:t>
      </w:r>
      <w:r>
        <w:rPr>
          <w:rFonts w:ascii="Times New Roman" w:hAnsi="Times New Roman" w:cs="Times New Roman"/>
          <w:sz w:val="24"/>
          <w:szCs w:val="24"/>
        </w:rPr>
        <w:t xml:space="preserve"> head capsule width for preliminary larval instar determination. The methodology may be used with other morphological features to improve </w:t>
      </w:r>
      <w:proofErr w:type="gramStart"/>
      <w:r>
        <w:rPr>
          <w:rFonts w:ascii="Times New Roman" w:hAnsi="Times New Roman" w:cs="Times New Roman"/>
          <w:sz w:val="24"/>
          <w:szCs w:val="24"/>
        </w:rPr>
        <w:t>instar</w:t>
      </w:r>
      <w:proofErr w:type="gramEnd"/>
      <w:r>
        <w:rPr>
          <w:rFonts w:ascii="Times New Roman" w:hAnsi="Times New Roman" w:cs="Times New Roman"/>
          <w:sz w:val="24"/>
          <w:szCs w:val="24"/>
        </w:rPr>
        <w:t xml:space="preserve"> determination accuracy. </w:t>
      </w:r>
    </w:p>
    <w:p w:rsidR="00CB252E" w:rsidRDefault="009409EA">
      <w:pPr>
        <w:pStyle w:val="Nzev"/>
      </w:pPr>
      <w:r>
        <w:t>Introduction</w:t>
      </w:r>
    </w:p>
    <w:p w:rsidR="00CB252E" w:rsidRDefault="009409EA">
      <w:pPr>
        <w:rPr>
          <w:rFonts w:ascii="Times New Roman" w:hAnsi="Times New Roman" w:cs="Times New Roman"/>
          <w:sz w:val="24"/>
          <w:szCs w:val="24"/>
        </w:rPr>
      </w:pPr>
      <w:r>
        <w:rPr>
          <w:rFonts w:ascii="Times New Roman" w:hAnsi="Times New Roman" w:cs="Times New Roman"/>
          <w:sz w:val="24"/>
          <w:szCs w:val="24"/>
        </w:rPr>
        <w:t>Forensic entomology is a rapidly developing new field of science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2010). New methods and models for estimation of minimum post mortem interval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are developing at a very rapid pace (e.g., pre-appearance interval, gene expression during larval development, quantile mixed effects models, generalized additive modeling or generalized additive </w:t>
      </w:r>
      <w:r>
        <w:rPr>
          <w:rStyle w:val="hithilite"/>
          <w:rFonts w:ascii="Times New Roman" w:hAnsi="Times New Roman" w:cs="Times New Roman"/>
          <w:sz w:val="24"/>
          <w:szCs w:val="24"/>
        </w:rPr>
        <w:t>mixed</w:t>
      </w:r>
      <w:r>
        <w:rPr>
          <w:rFonts w:ascii="Times New Roman" w:hAnsi="Times New Roman" w:cs="Times New Roman"/>
          <w:sz w:val="24"/>
          <w:szCs w:val="24"/>
        </w:rPr>
        <w:t xml:space="preserve"> modeling)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Tarone</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Foran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Baqué</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2015a, 2015b), but even the well-established models lack actual data for their further use and application. A good example is the commonly used thermal summation model (Richards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2008). This model, which is based on the assumption that development of immature stages is linear, has been known for several decades (</w:t>
      </w:r>
      <w:proofErr w:type="spellStart"/>
      <w:r>
        <w:rPr>
          <w:rFonts w:ascii="Times New Roman" w:hAnsi="Times New Roman" w:cs="Times New Roman"/>
          <w:sz w:val="24"/>
          <w:szCs w:val="24"/>
        </w:rPr>
        <w:t>Higley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1986), but it is still not established for the majority of forensically important species of invertebrates, which would be a great contribution to legal investigations.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Currently these models are known for a number of fly species (</w:t>
      </w:r>
      <w:proofErr w:type="spellStart"/>
      <w:r>
        <w:rPr>
          <w:rFonts w:ascii="Times New Roman" w:hAnsi="Times New Roman" w:cs="Times New Roman"/>
          <w:sz w:val="24"/>
          <w:szCs w:val="24"/>
        </w:rPr>
        <w:t>Diptera</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Nabity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2006;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2006; Richards </w:t>
      </w:r>
      <w:r>
        <w:rPr>
          <w:rFonts w:ascii="Times New Roman" w:hAnsi="Times New Roman" w:cs="Times New Roman"/>
          <w:i/>
          <w:sz w:val="24"/>
          <w:szCs w:val="24"/>
        </w:rPr>
        <w:t>et al.</w:t>
      </w:r>
      <w:r>
        <w:rPr>
          <w:rFonts w:ascii="Times New Roman" w:hAnsi="Times New Roman" w:cs="Times New Roman"/>
          <w:sz w:val="24"/>
          <w:szCs w:val="24"/>
        </w:rPr>
        <w:t xml:space="preserve">, 2009; Voss </w:t>
      </w:r>
      <w:r>
        <w:rPr>
          <w:rFonts w:ascii="Times New Roman" w:hAnsi="Times New Roman" w:cs="Times New Roman"/>
          <w:i/>
          <w:sz w:val="24"/>
          <w:szCs w:val="24"/>
        </w:rPr>
        <w:t>et al.</w:t>
      </w:r>
      <w:r>
        <w:rPr>
          <w:rFonts w:ascii="Times New Roman" w:hAnsi="Times New Roman" w:cs="Times New Roman"/>
          <w:sz w:val="24"/>
          <w:szCs w:val="24"/>
        </w:rPr>
        <w:t xml:space="preserve">, 2010a, 2010b, 2014; </w:t>
      </w:r>
      <w:proofErr w:type="spellStart"/>
      <w:r>
        <w:rPr>
          <w:rFonts w:ascii="Times New Roman" w:hAnsi="Times New Roman" w:cs="Times New Roman"/>
          <w:sz w:val="24"/>
          <w:szCs w:val="24"/>
        </w:rPr>
        <w:t>Tarone</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2011; </w:t>
      </w:r>
      <w:proofErr w:type="spellStart"/>
      <w:r>
        <w:rPr>
          <w:rFonts w:ascii="Times New Roman" w:hAnsi="Times New Roman" w:cs="Times New Roman"/>
          <w:sz w:val="24"/>
          <w:szCs w:val="24"/>
        </w:rPr>
        <w:t>Nassu</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2014; </w:t>
      </w:r>
      <w:proofErr w:type="spellStart"/>
      <w:r>
        <w:rPr>
          <w:rFonts w:ascii="Times New Roman" w:hAnsi="Times New Roman" w:cs="Times New Roman"/>
          <w:sz w:val="24"/>
          <w:szCs w:val="24"/>
        </w:rPr>
        <w:t>Zuha</w:t>
      </w:r>
      <w:proofErr w:type="spellEnd"/>
      <w:r>
        <w:rPr>
          <w:rFonts w:ascii="Times New Roman" w:hAnsi="Times New Roman" w:cs="Times New Roman"/>
          <w:sz w:val="24"/>
          <w:szCs w:val="24"/>
        </w:rPr>
        <w:t xml:space="preserve"> &amp; Omar, 2014), but because the utility of beetles in forensic entomology was overlooked for a long time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2010.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However, using beetles for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has several benefits compared to flies. Beetles tend to have longer development therefore they can be found on and around the carrion for a longer period of time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2011). They also do not form a maggot ball like flies, and they can be reared individually so they are easier to handle in laboratory conditions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2010). However, probably the best advantage is the possibility of cross validating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estimates between species and groups, such as flies and mites. Cross validating is important mainly in cases when one of these groups or species was affected by external factors (restricted access to body, temperature too high or low, etc.) providing a biased estimate (</w:t>
      </w:r>
      <w:proofErr w:type="spellStart"/>
      <w:r>
        <w:rPr>
          <w:rFonts w:ascii="Times New Roman" w:hAnsi="Times New Roman" w:cs="Times New Roman"/>
          <w:sz w:val="24"/>
          <w:szCs w:val="24"/>
        </w:rPr>
        <w:t>Šuláková</w:t>
      </w:r>
      <w:proofErr w:type="spellEnd"/>
      <w:r>
        <w:rPr>
          <w:rFonts w:ascii="Times New Roman" w:hAnsi="Times New Roman" w:cs="Times New Roman"/>
          <w:sz w:val="24"/>
          <w:szCs w:val="24"/>
        </w:rPr>
        <w:t xml:space="preserve"> 2014, pers. comm.).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Statistically robust thermal summation models are available only for three species of </w:t>
      </w: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all belonging to the family </w:t>
      </w:r>
      <w:proofErr w:type="spellStart"/>
      <w:r>
        <w:rPr>
          <w:rFonts w:ascii="Times New Roman" w:hAnsi="Times New Roman" w:cs="Times New Roman"/>
          <w:sz w:val="24"/>
          <w:szCs w:val="24"/>
        </w:rPr>
        <w:t>Silphidae</w:t>
      </w:r>
      <w:proofErr w:type="spellEnd"/>
      <w:r>
        <w:rPr>
          <w:rFonts w:ascii="Times New Roman" w:hAnsi="Times New Roman" w:cs="Times New Roman"/>
          <w:sz w:val="24"/>
          <w:szCs w:val="24"/>
        </w:rPr>
        <w:t xml:space="preserve">. These models are for </w:t>
      </w:r>
      <w:proofErr w:type="spellStart"/>
      <w:r>
        <w:rPr>
          <w:rFonts w:ascii="Times New Roman" w:hAnsi="Times New Roman" w:cs="Times New Roman"/>
          <w:i/>
          <w:sz w:val="24"/>
          <w:szCs w:val="24"/>
        </w:rPr>
        <w:t>Thanatophilus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micans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Fabricius</w:t>
      </w:r>
      <w:proofErr w:type="spellEnd"/>
      <w:r>
        <w:rPr>
          <w:rFonts w:ascii="Times New Roman" w:hAnsi="Times New Roman" w:cs="Times New Roman"/>
          <w:sz w:val="24"/>
          <w:szCs w:val="24"/>
        </w:rPr>
        <w:t xml:space="preserve">, 1794) (Ridgeway </w:t>
      </w:r>
      <w:r>
        <w:rPr>
          <w:rFonts w:ascii="Times New Roman" w:hAnsi="Times New Roman" w:cs="Times New Roman"/>
          <w:i/>
          <w:sz w:val="24"/>
          <w:szCs w:val="24"/>
        </w:rPr>
        <w:t>et al.</w:t>
      </w:r>
      <w:r>
        <w:rPr>
          <w:rFonts w:ascii="Times New Roman" w:hAnsi="Times New Roman" w:cs="Times New Roman"/>
          <w:sz w:val="24"/>
          <w:szCs w:val="24"/>
        </w:rPr>
        <w:t xml:space="preserve">, 2014), </w:t>
      </w:r>
      <w:r>
        <w:rPr>
          <w:rFonts w:ascii="Times New Roman" w:hAnsi="Times New Roman" w:cs="Times New Roman"/>
          <w:i/>
          <w:iCs/>
          <w:sz w:val="24"/>
          <w:szCs w:val="24"/>
        </w:rPr>
        <w:t xml:space="preserve">T. </w:t>
      </w:r>
      <w:proofErr w:type="spellStart"/>
      <w:r>
        <w:rPr>
          <w:rFonts w:ascii="Times New Roman" w:hAnsi="Times New Roman" w:cs="Times New Roman"/>
          <w:i/>
          <w:iCs/>
          <w:sz w:val="24"/>
          <w:szCs w:val="24"/>
        </w:rPr>
        <w:t>mutilatus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Castelnau</w:t>
      </w:r>
      <w:proofErr w:type="spellEnd"/>
      <w:r>
        <w:rPr>
          <w:rFonts w:ascii="Times New Roman" w:hAnsi="Times New Roman" w:cs="Times New Roman"/>
          <w:sz w:val="24"/>
          <w:szCs w:val="24"/>
        </w:rPr>
        <w:t xml:space="preserve">, 1840) (Ridgeway </w:t>
      </w:r>
      <w:r>
        <w:rPr>
          <w:rFonts w:ascii="Times New Roman" w:hAnsi="Times New Roman" w:cs="Times New Roman"/>
          <w:i/>
          <w:sz w:val="24"/>
          <w:szCs w:val="24"/>
        </w:rPr>
        <w:t>et al.</w:t>
      </w:r>
      <w:r>
        <w:rPr>
          <w:rFonts w:ascii="Times New Roman" w:hAnsi="Times New Roman" w:cs="Times New Roman"/>
          <w:sz w:val="24"/>
          <w:szCs w:val="24"/>
        </w:rPr>
        <w:t xml:space="preserve">, 2014) and </w:t>
      </w:r>
      <w:proofErr w:type="spellStart"/>
      <w:r>
        <w:rPr>
          <w:rFonts w:ascii="Times New Roman" w:hAnsi="Times New Roman" w:cs="Times New Roman"/>
          <w:i/>
          <w:sz w:val="24"/>
          <w:szCs w:val="24"/>
        </w:rPr>
        <w:t>Oxelytrum</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discicolle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Brullé</w:t>
      </w:r>
      <w:proofErr w:type="spellEnd"/>
      <w:r>
        <w:rPr>
          <w:rFonts w:ascii="Times New Roman" w:hAnsi="Times New Roman" w:cs="Times New Roman"/>
          <w:sz w:val="24"/>
          <w:szCs w:val="24"/>
        </w:rPr>
        <w:t>, 1840)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2009).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micans</w:t>
      </w:r>
      <w:proofErr w:type="spellEnd"/>
      <w:r>
        <w:rPr>
          <w:rFonts w:ascii="Times New Roman" w:hAnsi="Times New Roman" w:cs="Times New Roman"/>
          <w:sz w:val="24"/>
          <w:szCs w:val="24"/>
        </w:rPr>
        <w:t xml:space="preserve"> occurs mainly in Africa and extends to Yemen on the Arabian Peninsula (</w:t>
      </w:r>
      <w:proofErr w:type="spellStart"/>
      <w:r>
        <w:rPr>
          <w:rFonts w:ascii="Times New Roman" w:hAnsi="Times New Roman" w:cs="Times New Roman"/>
          <w:sz w:val="24"/>
          <w:szCs w:val="24"/>
        </w:rPr>
        <w:t>Schawaller</w:t>
      </w:r>
      <w:proofErr w:type="spellEnd"/>
      <w:r>
        <w:rPr>
          <w:rFonts w:ascii="Times New Roman" w:hAnsi="Times New Roman" w:cs="Times New Roman"/>
          <w:sz w:val="24"/>
          <w:szCs w:val="24"/>
        </w:rPr>
        <w:t xml:space="preserve">, 1981;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&amp; Schneider, 2004),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mutilatus</w:t>
      </w:r>
      <w:proofErr w:type="spellEnd"/>
      <w:r>
        <w:rPr>
          <w:rFonts w:ascii="Times New Roman" w:hAnsi="Times New Roman" w:cs="Times New Roman"/>
          <w:sz w:val="24"/>
          <w:szCs w:val="24"/>
        </w:rPr>
        <w:t xml:space="preserve"> has a geographical distribution restricted to the South Africa region (</w:t>
      </w:r>
      <w:proofErr w:type="spellStart"/>
      <w:r>
        <w:rPr>
          <w:rFonts w:ascii="Times New Roman" w:hAnsi="Times New Roman" w:cs="Times New Roman"/>
          <w:sz w:val="24"/>
          <w:szCs w:val="24"/>
        </w:rPr>
        <w:t>Schawaller</w:t>
      </w:r>
      <w:proofErr w:type="spellEnd"/>
      <w:r>
        <w:rPr>
          <w:rFonts w:ascii="Times New Roman" w:hAnsi="Times New Roman" w:cs="Times New Roman"/>
          <w:sz w:val="24"/>
          <w:szCs w:val="24"/>
        </w:rPr>
        <w:t xml:space="preserve">, 1981, 1987) and </w:t>
      </w:r>
      <w:r>
        <w:rPr>
          <w:rFonts w:ascii="Times New Roman" w:hAnsi="Times New Roman" w:cs="Times New Roman"/>
          <w:i/>
          <w:sz w:val="24"/>
          <w:szCs w:val="24"/>
        </w:rPr>
        <w:t xml:space="preserve">O. </w:t>
      </w:r>
      <w:proofErr w:type="spellStart"/>
      <w:r>
        <w:rPr>
          <w:rFonts w:ascii="Times New Roman" w:hAnsi="Times New Roman" w:cs="Times New Roman"/>
          <w:i/>
          <w:sz w:val="24"/>
          <w:szCs w:val="24"/>
        </w:rPr>
        <w:t>discicolle</w:t>
      </w:r>
      <w:proofErr w:type="spellEnd"/>
      <w:r>
        <w:rPr>
          <w:rFonts w:ascii="Times New Roman" w:hAnsi="Times New Roman" w:cs="Times New Roman"/>
          <w:sz w:val="24"/>
          <w:szCs w:val="24"/>
        </w:rPr>
        <w:t xml:space="preserve"> inhabits Central and South America (Peck &amp; Anderson, 1985). Therefore, North America, Europe and most of Asia lack a single beetle species with a thermal summation model.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estimates. However, this is sometimes complicated, because beetle larvae often lack morphological characteristics specific to particular instars, which would allow such identification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2009). </w:t>
      </w:r>
      <w:r w:rsidR="00B659E0">
        <w:rPr>
          <w:rFonts w:ascii="Times New Roman" w:hAnsi="Times New Roman" w:cs="Times New Roman"/>
          <w:sz w:val="24"/>
          <w:szCs w:val="24"/>
        </w:rPr>
        <w:t>In such cases the body size distributions are commonly used (Logan et al., 1998).</w:t>
      </w:r>
      <w:r>
        <w:rPr>
          <w:rFonts w:ascii="Times New Roman" w:hAnsi="Times New Roman" w:cs="Times New Roman"/>
          <w:sz w:val="24"/>
          <w:szCs w:val="24"/>
        </w:rPr>
        <w:t xml:space="preserve"> </w:t>
      </w:r>
    </w:p>
    <w:p w:rsidR="00DC54A1" w:rsidRPr="007B5CAC" w:rsidRDefault="009409EA" w:rsidP="00DC54A1">
      <w:pPr>
        <w:rPr>
          <w:rFonts w:ascii="Times New Roman" w:hAnsi="Times New Roman" w:cs="Times New Roman"/>
          <w:sz w:val="24"/>
          <w:szCs w:val="24"/>
        </w:rPr>
      </w:pPr>
      <w:r w:rsidRPr="007B5CAC">
        <w:rPr>
          <w:rFonts w:ascii="Times New Roman" w:hAnsi="Times New Roman" w:cs="Times New Roman"/>
          <w:sz w:val="24"/>
          <w:szCs w:val="24"/>
        </w:rPr>
        <w:t>Not all size-based characteristics are equally appropriate for instar determination</w:t>
      </w:r>
      <w:r w:rsidR="00DC54A1" w:rsidRPr="007B5CAC">
        <w:rPr>
          <w:rFonts w:ascii="Times New Roman" w:hAnsi="Times New Roman" w:cs="Times New Roman"/>
          <w:sz w:val="24"/>
          <w:szCs w:val="24"/>
        </w:rPr>
        <w:t>.</w:t>
      </w:r>
      <w:r w:rsidRPr="007B5CAC">
        <w:rPr>
          <w:rFonts w:ascii="Times New Roman" w:hAnsi="Times New Roman" w:cs="Times New Roman"/>
          <w:sz w:val="24"/>
          <w:szCs w:val="24"/>
        </w:rPr>
        <w:t xml:space="preserve"> </w:t>
      </w:r>
      <w:proofErr w:type="spellStart"/>
      <w:r w:rsidR="00DC54A1" w:rsidRPr="007B5CAC">
        <w:rPr>
          <w:rFonts w:ascii="Times New Roman" w:hAnsi="Times New Roman" w:cs="Times New Roman"/>
          <w:sz w:val="24"/>
          <w:szCs w:val="24"/>
        </w:rPr>
        <w:t>Dryar</w:t>
      </w:r>
      <w:proofErr w:type="spellEnd"/>
      <w:r w:rsidR="00DC54A1" w:rsidRPr="007B5CAC">
        <w:rPr>
          <w:rFonts w:ascii="Times New Roman" w:hAnsi="Times New Roman" w:cs="Times New Roman"/>
          <w:sz w:val="24"/>
          <w:szCs w:val="24"/>
        </w:rPr>
        <w:t xml:space="preserve"> (1890) </w:t>
      </w:r>
      <w:r w:rsidR="00F43D4B">
        <w:rPr>
          <w:rFonts w:ascii="Times New Roman" w:hAnsi="Times New Roman" w:cs="Times New Roman"/>
          <w:sz w:val="24"/>
          <w:szCs w:val="24"/>
        </w:rPr>
        <w:t>observed</w:t>
      </w:r>
      <w:r w:rsidR="00DC54A1" w:rsidRPr="007B5CAC">
        <w:rPr>
          <w:rFonts w:ascii="Times New Roman" w:hAnsi="Times New Roman" w:cs="Times New Roman"/>
          <w:sz w:val="24"/>
          <w:szCs w:val="24"/>
        </w:rPr>
        <w:t xml:space="preserve"> that head width is a very advantageous characteristic for larval instar determination. He supported his claim by showing that head width stays the same across </w:t>
      </w:r>
      <w:proofErr w:type="spellStart"/>
      <w:r w:rsidR="00DC54A1" w:rsidRPr="007B5CAC">
        <w:rPr>
          <w:rFonts w:ascii="Times New Roman" w:hAnsi="Times New Roman" w:cs="Times New Roman"/>
          <w:sz w:val="24"/>
          <w:szCs w:val="24"/>
        </w:rPr>
        <w:t>intermoult</w:t>
      </w:r>
      <w:proofErr w:type="spellEnd"/>
      <w:r w:rsidR="00DC54A1" w:rsidRPr="007B5CAC">
        <w:rPr>
          <w:rFonts w:ascii="Times New Roman" w:hAnsi="Times New Roman" w:cs="Times New Roman"/>
          <w:sz w:val="24"/>
          <w:szCs w:val="24"/>
        </w:rPr>
        <w:t xml:space="preserve"> intervals and also that for some lepidopteran larvae it follows a geometrical progression. These properties enables estimation of number of instars even from an incomplete developmental information, when some instars were unobserved </w:t>
      </w:r>
      <w:r w:rsidR="00DC54A1" w:rsidRPr="007B5CAC">
        <w:rPr>
          <w:rFonts w:ascii="Times New Roman" w:hAnsi="Times New Roman" w:cs="Times New Roman"/>
          <w:noProof/>
          <w:sz w:val="24"/>
          <w:szCs w:val="24"/>
        </w:rPr>
        <w:t>(Dryar, 1890)</w:t>
      </w:r>
      <w:r w:rsidR="00DC54A1" w:rsidRPr="007B5CAC">
        <w:rPr>
          <w:rFonts w:ascii="Times New Roman" w:hAnsi="Times New Roman" w:cs="Times New Roman"/>
          <w:sz w:val="24"/>
          <w:szCs w:val="24"/>
        </w:rPr>
        <w:t xml:space="preserve">. </w:t>
      </w:r>
    </w:p>
    <w:p w:rsidR="00DC54A1" w:rsidRPr="007B5CAC" w:rsidRDefault="00DC54A1" w:rsidP="00DC54A1">
      <w:pPr>
        <w:rPr>
          <w:rFonts w:ascii="Times New Roman" w:hAnsi="Times New Roman" w:cs="Times New Roman"/>
          <w:sz w:val="24"/>
          <w:szCs w:val="24"/>
        </w:rPr>
      </w:pPr>
      <w:r w:rsidRPr="007B5CAC">
        <w:rPr>
          <w:rFonts w:ascii="Times New Roman" w:hAnsi="Times New Roman" w:cs="Times New Roman"/>
          <w:sz w:val="24"/>
          <w:szCs w:val="24"/>
        </w:rPr>
        <w:t>Head width or mean head width can be found for many species in their published descriptions together with other morphological and size based characteristics. These measurements are often based on a small number of animal</w:t>
      </w:r>
      <w:r w:rsidRPr="007B5CAC">
        <w:rPr>
          <w:rStyle w:val="Odkaznakoment1"/>
          <w:rFonts w:ascii="Times New Roman" w:hAnsi="Times New Roman" w:cs="Times New Roman"/>
          <w:sz w:val="24"/>
          <w:szCs w:val="24"/>
        </w:rPr>
        <w:t>s</w:t>
      </w:r>
      <w:r w:rsidRPr="007B5CAC">
        <w:rPr>
          <w:rFonts w:ascii="Times New Roman" w:hAnsi="Times New Roman" w:cs="Times New Roman"/>
          <w:sz w:val="24"/>
          <w:szCs w:val="24"/>
        </w:rPr>
        <w:t xml:space="preserve"> and the true mean value could be very different from the </w:t>
      </w:r>
      <w:r w:rsidRPr="007B5CAC">
        <w:rPr>
          <w:rFonts w:ascii="Times New Roman" w:hAnsi="Times New Roman" w:cs="Times New Roman"/>
          <w:sz w:val="24"/>
          <w:szCs w:val="24"/>
        </w:rPr>
        <w:lastRenderedPageBreak/>
        <w:t xml:space="preserve">reported one. This bias is a serious problem for instar determination especially when we are dealing with animals from a spatially or temporally distant populations from those used in description </w:t>
      </w:r>
      <w:r w:rsidRPr="007B5CAC">
        <w:rPr>
          <w:rFonts w:ascii="Times New Roman" w:hAnsi="Times New Roman" w:cs="Times New Roman"/>
          <w:sz w:val="24"/>
          <w:szCs w:val="24"/>
          <w:lang w:eastAsia="en-US"/>
        </w:rPr>
        <w:t>(Stillwell &amp; Fox, 2009)</w:t>
      </w:r>
      <w:r w:rsidRPr="007B5CAC">
        <w:rPr>
          <w:rFonts w:ascii="Times New Roman" w:hAnsi="Times New Roman" w:cs="Times New Roman"/>
          <w:sz w:val="24"/>
          <w:szCs w:val="24"/>
        </w:rPr>
        <w:t xml:space="preserve">. For several species of </w:t>
      </w:r>
      <w:proofErr w:type="spellStart"/>
      <w:r w:rsidRPr="007B5CAC">
        <w:rPr>
          <w:rFonts w:ascii="Times New Roman" w:hAnsi="Times New Roman" w:cs="Times New Roman"/>
          <w:sz w:val="24"/>
          <w:szCs w:val="24"/>
        </w:rPr>
        <w:t>necrobiont</w:t>
      </w:r>
      <w:proofErr w:type="spellEnd"/>
      <w:r w:rsidRPr="007B5CAC">
        <w:rPr>
          <w:rFonts w:ascii="Times New Roman" w:hAnsi="Times New Roman" w:cs="Times New Roman"/>
          <w:sz w:val="24"/>
          <w:szCs w:val="24"/>
        </w:rPr>
        <w:t xml:space="preserve"> beetles were developed more statistically robust models, which are based on measuring not only head width, but also other size based characteristics (</w:t>
      </w:r>
      <w:proofErr w:type="spellStart"/>
      <w:r w:rsidRPr="007B5CAC">
        <w:rPr>
          <w:rFonts w:ascii="Times New Roman" w:hAnsi="Times New Roman" w:cs="Times New Roman"/>
          <w:sz w:val="24"/>
          <w:szCs w:val="24"/>
        </w:rPr>
        <w:t>Midgley</w:t>
      </w:r>
      <w:proofErr w:type="spellEnd"/>
      <w:r w:rsidRPr="007B5CAC">
        <w:rPr>
          <w:rFonts w:ascii="Times New Roman" w:hAnsi="Times New Roman" w:cs="Times New Roman"/>
          <w:sz w:val="24"/>
          <w:szCs w:val="24"/>
        </w:rPr>
        <w:t xml:space="preserve"> &amp; </w:t>
      </w:r>
      <w:proofErr w:type="spellStart"/>
      <w:r w:rsidRPr="007B5CAC">
        <w:rPr>
          <w:rFonts w:ascii="Times New Roman" w:hAnsi="Times New Roman" w:cs="Times New Roman"/>
          <w:sz w:val="24"/>
          <w:szCs w:val="24"/>
        </w:rPr>
        <w:t>Villet</w:t>
      </w:r>
      <w:proofErr w:type="spellEnd"/>
      <w:r w:rsidRPr="007B5CAC">
        <w:rPr>
          <w:rFonts w:ascii="Times New Roman" w:hAnsi="Times New Roman" w:cs="Times New Roman"/>
          <w:sz w:val="24"/>
          <w:szCs w:val="24"/>
        </w:rPr>
        <w:t xml:space="preserve">, 2009b, </w:t>
      </w:r>
      <w:proofErr w:type="spellStart"/>
      <w:r w:rsidRPr="007B5CAC">
        <w:rPr>
          <w:rFonts w:ascii="Times New Roman" w:hAnsi="Times New Roman" w:cs="Times New Roman"/>
          <w:sz w:val="24"/>
          <w:szCs w:val="24"/>
        </w:rPr>
        <w:t>Velásquez</w:t>
      </w:r>
      <w:proofErr w:type="spellEnd"/>
      <w:r w:rsidRPr="007B5CAC">
        <w:rPr>
          <w:rFonts w:ascii="Times New Roman" w:hAnsi="Times New Roman" w:cs="Times New Roman"/>
          <w:sz w:val="24"/>
          <w:szCs w:val="24"/>
        </w:rPr>
        <w:t xml:space="preserve"> &amp; Viloria, 2010 and </w:t>
      </w:r>
      <w:proofErr w:type="spellStart"/>
      <w:r w:rsidRPr="007B5CAC">
        <w:rPr>
          <w:rFonts w:ascii="Times New Roman" w:hAnsi="Times New Roman" w:cs="Times New Roman"/>
          <w:sz w:val="24"/>
          <w:szCs w:val="24"/>
        </w:rPr>
        <w:t>Fratczak</w:t>
      </w:r>
      <w:proofErr w:type="spellEnd"/>
      <w:r w:rsidRPr="007B5CAC">
        <w:rPr>
          <w:rFonts w:ascii="Times New Roman" w:hAnsi="Times New Roman" w:cs="Times New Roman"/>
          <w:sz w:val="24"/>
          <w:szCs w:val="24"/>
        </w:rPr>
        <w:t xml:space="preserve"> &amp; </w:t>
      </w:r>
      <w:proofErr w:type="spellStart"/>
      <w:r w:rsidRPr="007B5CAC">
        <w:rPr>
          <w:rFonts w:ascii="Times New Roman" w:hAnsi="Times New Roman" w:cs="Times New Roman"/>
          <w:sz w:val="24"/>
          <w:szCs w:val="24"/>
        </w:rPr>
        <w:t>Matuszewski</w:t>
      </w:r>
      <w:proofErr w:type="spellEnd"/>
      <w:r w:rsidRPr="007B5CAC">
        <w:rPr>
          <w:rFonts w:ascii="Times New Roman" w:hAnsi="Times New Roman" w:cs="Times New Roman"/>
          <w:sz w:val="24"/>
          <w:szCs w:val="24"/>
        </w:rPr>
        <w:t xml:space="preserve">, 2014). However, these models are available only for two European species, namely </w:t>
      </w:r>
      <w:proofErr w:type="spellStart"/>
      <w:r w:rsidRPr="007B5CAC">
        <w:rPr>
          <w:rFonts w:ascii="Times New Roman" w:hAnsi="Times New Roman" w:cs="Times New Roman"/>
          <w:i/>
          <w:sz w:val="24"/>
          <w:szCs w:val="24"/>
        </w:rPr>
        <w:t>Necrodes</w:t>
      </w:r>
      <w:proofErr w:type="spellEnd"/>
      <w:r w:rsidRPr="007B5CAC">
        <w:rPr>
          <w:rFonts w:ascii="Times New Roman" w:hAnsi="Times New Roman" w:cs="Times New Roman"/>
          <w:sz w:val="24"/>
          <w:szCs w:val="24"/>
        </w:rPr>
        <w:t xml:space="preserve"> </w:t>
      </w:r>
      <w:proofErr w:type="spellStart"/>
      <w:r w:rsidRPr="007B5CAC">
        <w:rPr>
          <w:rFonts w:ascii="Times New Roman" w:hAnsi="Times New Roman" w:cs="Times New Roman"/>
          <w:i/>
          <w:sz w:val="24"/>
          <w:szCs w:val="24"/>
        </w:rPr>
        <w:t>littoralis</w:t>
      </w:r>
      <w:proofErr w:type="spellEnd"/>
      <w:r w:rsidRPr="007B5CAC">
        <w:rPr>
          <w:rFonts w:ascii="Times New Roman" w:hAnsi="Times New Roman" w:cs="Times New Roman"/>
          <w:sz w:val="24"/>
          <w:szCs w:val="24"/>
        </w:rPr>
        <w:t xml:space="preserve"> (Linnaeus, 1758) (</w:t>
      </w:r>
      <w:proofErr w:type="spellStart"/>
      <w:r w:rsidRPr="007B5CAC">
        <w:rPr>
          <w:rFonts w:ascii="Times New Roman" w:hAnsi="Times New Roman" w:cs="Times New Roman"/>
          <w:sz w:val="24"/>
          <w:szCs w:val="24"/>
        </w:rPr>
        <w:t>Silphidae</w:t>
      </w:r>
      <w:proofErr w:type="spellEnd"/>
      <w:r w:rsidRPr="007B5CAC">
        <w:rPr>
          <w:rFonts w:ascii="Times New Roman" w:hAnsi="Times New Roman" w:cs="Times New Roman"/>
          <w:sz w:val="24"/>
          <w:szCs w:val="24"/>
        </w:rPr>
        <w:t xml:space="preserve">) and </w:t>
      </w:r>
      <w:proofErr w:type="spellStart"/>
      <w:r w:rsidRPr="007B5CAC">
        <w:rPr>
          <w:rFonts w:ascii="Times New Roman" w:hAnsi="Times New Roman" w:cs="Times New Roman"/>
          <w:i/>
          <w:sz w:val="24"/>
          <w:szCs w:val="24"/>
        </w:rPr>
        <w:t>Creophilus</w:t>
      </w:r>
      <w:proofErr w:type="spellEnd"/>
      <w:r w:rsidRPr="007B5CAC">
        <w:rPr>
          <w:rFonts w:ascii="Times New Roman" w:hAnsi="Times New Roman" w:cs="Times New Roman"/>
          <w:sz w:val="24"/>
          <w:szCs w:val="24"/>
        </w:rPr>
        <w:t xml:space="preserve"> </w:t>
      </w:r>
      <w:proofErr w:type="spellStart"/>
      <w:r w:rsidRPr="007B5CAC">
        <w:rPr>
          <w:rFonts w:ascii="Times New Roman" w:hAnsi="Times New Roman" w:cs="Times New Roman"/>
          <w:i/>
          <w:sz w:val="24"/>
          <w:szCs w:val="24"/>
        </w:rPr>
        <w:t>maxillosus</w:t>
      </w:r>
      <w:proofErr w:type="spellEnd"/>
      <w:r w:rsidRPr="007B5CAC">
        <w:rPr>
          <w:rFonts w:ascii="Times New Roman" w:hAnsi="Times New Roman" w:cs="Times New Roman"/>
          <w:sz w:val="24"/>
          <w:szCs w:val="24"/>
        </w:rPr>
        <w:t xml:space="preserve"> (Linnaeus, 1758) (</w:t>
      </w:r>
      <w:proofErr w:type="spellStart"/>
      <w:r w:rsidRPr="007B5CAC">
        <w:rPr>
          <w:rFonts w:ascii="Times New Roman" w:hAnsi="Times New Roman" w:cs="Times New Roman"/>
          <w:sz w:val="24"/>
          <w:szCs w:val="24"/>
        </w:rPr>
        <w:t>Staphylinidae</w:t>
      </w:r>
      <w:proofErr w:type="spellEnd"/>
      <w:r w:rsidRPr="007B5CAC">
        <w:rPr>
          <w:rFonts w:ascii="Times New Roman" w:hAnsi="Times New Roman" w:cs="Times New Roman"/>
          <w:sz w:val="24"/>
          <w:szCs w:val="24"/>
        </w:rPr>
        <w:t>) (</w:t>
      </w:r>
      <w:proofErr w:type="spellStart"/>
      <w:r w:rsidRPr="007B5CAC">
        <w:rPr>
          <w:rFonts w:ascii="Times New Roman" w:hAnsi="Times New Roman" w:cs="Times New Roman"/>
          <w:sz w:val="24"/>
          <w:szCs w:val="24"/>
        </w:rPr>
        <w:t>Fratczak</w:t>
      </w:r>
      <w:proofErr w:type="spellEnd"/>
      <w:r w:rsidRPr="007B5CAC">
        <w:rPr>
          <w:rFonts w:ascii="Times New Roman" w:hAnsi="Times New Roman" w:cs="Times New Roman"/>
          <w:sz w:val="24"/>
          <w:szCs w:val="24"/>
        </w:rPr>
        <w:t xml:space="preserve"> &amp; </w:t>
      </w:r>
      <w:proofErr w:type="spellStart"/>
      <w:r w:rsidRPr="007B5CAC">
        <w:rPr>
          <w:rFonts w:ascii="Times New Roman" w:hAnsi="Times New Roman" w:cs="Times New Roman"/>
          <w:sz w:val="24"/>
          <w:szCs w:val="24"/>
        </w:rPr>
        <w:t>Matuszewski</w:t>
      </w:r>
      <w:proofErr w:type="spellEnd"/>
      <w:r w:rsidRPr="007B5CAC">
        <w:rPr>
          <w:rFonts w:ascii="Times New Roman" w:hAnsi="Times New Roman" w:cs="Times New Roman"/>
          <w:sz w:val="24"/>
          <w:szCs w:val="24"/>
        </w:rPr>
        <w:t xml:space="preserve">, 2014) and even </w:t>
      </w:r>
      <w:r w:rsidR="000B0669">
        <w:rPr>
          <w:rFonts w:ascii="Times New Roman" w:hAnsi="Times New Roman" w:cs="Times New Roman"/>
          <w:sz w:val="24"/>
          <w:szCs w:val="24"/>
        </w:rPr>
        <w:t>those</w:t>
      </w:r>
      <w:r w:rsidRPr="007B5CAC">
        <w:rPr>
          <w:rFonts w:ascii="Times New Roman" w:hAnsi="Times New Roman" w:cs="Times New Roman"/>
          <w:sz w:val="24"/>
          <w:szCs w:val="24"/>
        </w:rPr>
        <w:t xml:space="preserve"> models should be used with great care as I will discuss later in the text.</w:t>
      </w:r>
    </w:p>
    <w:p w:rsidR="00CB252E" w:rsidRPr="007B5CAC" w:rsidRDefault="009409EA">
      <w:pPr>
        <w:rPr>
          <w:rFonts w:ascii="Times New Roman" w:hAnsi="Times New Roman" w:cs="Times New Roman"/>
          <w:sz w:val="24"/>
          <w:szCs w:val="24"/>
        </w:rPr>
      </w:pPr>
      <w:r w:rsidRPr="007B5CAC">
        <w:rPr>
          <w:rFonts w:ascii="Times New Roman" w:hAnsi="Times New Roman" w:cs="Times New Roman"/>
          <w:sz w:val="24"/>
          <w:szCs w:val="24"/>
        </w:rPr>
        <w:t xml:space="preserve">. </w:t>
      </w:r>
    </w:p>
    <w:p w:rsidR="00CB252E" w:rsidRDefault="009409EA">
      <w:pPr>
        <w:rPr>
          <w:rFonts w:ascii="Times New Roman" w:hAnsi="Times New Roman" w:cs="Times New Roman"/>
          <w:sz w:val="24"/>
          <w:szCs w:val="24"/>
        </w:rPr>
      </w:pPr>
      <w:proofErr w:type="spellStart"/>
      <w:r>
        <w:rPr>
          <w:rFonts w:ascii="Times New Roman" w:hAnsi="Times New Roman" w:cs="Times New Roman"/>
          <w:i/>
          <w:sz w:val="24"/>
          <w:szCs w:val="24"/>
        </w:rPr>
        <w:t>Sciodrepoides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(Spence, 1813) is one of the most widespread and abundant species of </w:t>
      </w: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in the Holarctic region (Peck &amp; Cook, 2002; </w:t>
      </w:r>
      <w:proofErr w:type="spellStart"/>
      <w:r>
        <w:rPr>
          <w:rFonts w:ascii="Times New Roman" w:hAnsi="Times New Roman" w:cs="Times New Roman"/>
          <w:sz w:val="24"/>
          <w:szCs w:val="24"/>
        </w:rPr>
        <w:t>Perreau</w:t>
      </w:r>
      <w:proofErr w:type="spellEnd"/>
      <w:r>
        <w:rPr>
          <w:rFonts w:ascii="Times New Roman" w:hAnsi="Times New Roman" w:cs="Times New Roman"/>
          <w:sz w:val="24"/>
          <w:szCs w:val="24"/>
        </w:rPr>
        <w:t xml:space="preserve">, 2004). Robust occurrence data are available especially for Europe (Fig. 1). This </w:t>
      </w:r>
      <w:proofErr w:type="spellStart"/>
      <w:r>
        <w:rPr>
          <w:rFonts w:ascii="Times New Roman" w:hAnsi="Times New Roman" w:cs="Times New Roman"/>
          <w:sz w:val="24"/>
          <w:szCs w:val="24"/>
        </w:rPr>
        <w:t>saprophagous</w:t>
      </w:r>
      <w:proofErr w:type="spellEnd"/>
      <w:r>
        <w:rPr>
          <w:rFonts w:ascii="Times New Roman" w:hAnsi="Times New Roman" w:cs="Times New Roman"/>
          <w:sz w:val="24"/>
          <w:szCs w:val="24"/>
        </w:rPr>
        <w:t xml:space="preserve"> beetle belongs to subfamily </w:t>
      </w:r>
      <w:proofErr w:type="spellStart"/>
      <w:r>
        <w:rPr>
          <w:rFonts w:ascii="Times New Roman" w:hAnsi="Times New Roman" w:cs="Times New Roman"/>
          <w:sz w:val="24"/>
          <w:szCs w:val="24"/>
        </w:rPr>
        <w:t>Cholevinae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Leiodidae</w:t>
      </w:r>
      <w:proofErr w:type="spellEnd"/>
      <w:r>
        <w:rPr>
          <w:rFonts w:ascii="Times New Roman" w:hAnsi="Times New Roman" w:cs="Times New Roman"/>
          <w:sz w:val="24"/>
          <w:szCs w:val="24"/>
        </w:rPr>
        <w:t>) and is rather inconspicuous, because the whole body is brown and about 3 millimeters long (</w:t>
      </w:r>
      <w:proofErr w:type="spellStart"/>
      <w:r>
        <w:rPr>
          <w:rFonts w:ascii="Times New Roman" w:hAnsi="Times New Roman" w:cs="Times New Roman"/>
          <w:sz w:val="24"/>
          <w:szCs w:val="24"/>
        </w:rPr>
        <w:t>Szymczakowski</w:t>
      </w:r>
      <w:proofErr w:type="spellEnd"/>
      <w:r>
        <w:rPr>
          <w:rFonts w:ascii="Times New Roman" w:hAnsi="Times New Roman" w:cs="Times New Roman"/>
          <w:sz w:val="24"/>
          <w:szCs w:val="24"/>
        </w:rPr>
        <w:t xml:space="preserve">, 1961; </w:t>
      </w:r>
      <w:proofErr w:type="spellStart"/>
      <w:r>
        <w:rPr>
          <w:rFonts w:ascii="Times New Roman" w:hAnsi="Times New Roman" w:cs="Times New Roman"/>
          <w:sz w:val="24"/>
          <w:szCs w:val="24"/>
        </w:rPr>
        <w:t>Perreau</w:t>
      </w:r>
      <w:proofErr w:type="spellEnd"/>
      <w:r>
        <w:rPr>
          <w:rFonts w:ascii="Times New Roman" w:hAnsi="Times New Roman" w:cs="Times New Roman"/>
          <w:sz w:val="24"/>
          <w:szCs w:val="24"/>
        </w:rPr>
        <w:t xml:space="preserve">, 2004) (see Fig. 2). Adults can be fairly easily distinguished from the other European species of genus </w:t>
      </w:r>
      <w:proofErr w:type="spellStart"/>
      <w:r>
        <w:rPr>
          <w:rFonts w:ascii="Times New Roman" w:hAnsi="Times New Roman" w:cs="Times New Roman"/>
          <w:i/>
          <w:sz w:val="24"/>
          <w:szCs w:val="24"/>
        </w:rPr>
        <w:t>Sciodrepoides</w:t>
      </w:r>
      <w:proofErr w:type="spellEnd"/>
      <w:r>
        <w:rPr>
          <w:rFonts w:ascii="Times New Roman" w:hAnsi="Times New Roman" w:cs="Times New Roman"/>
          <w:sz w:val="24"/>
          <w:szCs w:val="24"/>
        </w:rPr>
        <w:t xml:space="preserve"> by the shape of the antennal segments (</w:t>
      </w:r>
      <w:proofErr w:type="spellStart"/>
      <w:r>
        <w:rPr>
          <w:rFonts w:ascii="Times New Roman" w:hAnsi="Times New Roman" w:cs="Times New Roman"/>
          <w:sz w:val="24"/>
          <w:szCs w:val="24"/>
        </w:rPr>
        <w:t>Szymczakowski</w:t>
      </w:r>
      <w:proofErr w:type="spellEnd"/>
      <w:r>
        <w:rPr>
          <w:rFonts w:ascii="Times New Roman" w:hAnsi="Times New Roman" w:cs="Times New Roman"/>
          <w:sz w:val="24"/>
          <w:szCs w:val="24"/>
        </w:rPr>
        <w:t>, 1961). The main peak of activity is during the warmer parts of the year (late spring and summer)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1994). All stages can be found on decaying corpses of vertebrates in various types of habitats where they feed and develop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1994; Peck &amp; Cook, 2002; </w:t>
      </w:r>
      <w:proofErr w:type="spellStart"/>
      <w:r>
        <w:rPr>
          <w:rFonts w:ascii="Times New Roman" w:hAnsi="Times New Roman" w:cs="Times New Roman"/>
          <w:sz w:val="24"/>
          <w:szCs w:val="24"/>
        </w:rPr>
        <w:t>Topp</w:t>
      </w:r>
      <w:proofErr w:type="spellEnd"/>
      <w:r>
        <w:rPr>
          <w:rFonts w:ascii="Times New Roman" w:hAnsi="Times New Roman" w:cs="Times New Roman"/>
          <w:sz w:val="24"/>
          <w:szCs w:val="24"/>
        </w:rPr>
        <w:t xml:space="preserve">, 2003).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Egg, all larval instars and pupae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were described recently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2015), and also a DNA barcode for validation is available (</w:t>
      </w:r>
      <w:proofErr w:type="spellStart"/>
      <w:r>
        <w:rPr>
          <w:rFonts w:ascii="Times New Roman" w:hAnsi="Times New Roman" w:cs="Times New Roman"/>
          <w:sz w:val="24"/>
          <w:szCs w:val="24"/>
        </w:rPr>
        <w:t>Schilthuizen</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2011). Therefore identification of this species in every stage of development is not an issue. Instar determination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is also possible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but its natural variability was not covered in the case of size based characteristics.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This study attempts to improve the utility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Combined with a morphological feature unique to specific instars, these data provide accurate identification of larval instar and may be integrated into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models.</w:t>
      </w:r>
    </w:p>
    <w:p w:rsidR="00CB252E" w:rsidRDefault="009409EA">
      <w:pPr>
        <w:pStyle w:val="Nzev"/>
      </w:pPr>
      <w:r>
        <w:t>Material and Methods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 laboratory colony was started with adults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which were collected in spring of 2012 and/or 2013 from five localities in the Czech Republi</w:t>
      </w:r>
      <w:r>
        <w:rPr>
          <w:rStyle w:val="Odkaznakoment2"/>
          <w:rFonts w:ascii="Times New Roman" w:hAnsi="Times New Roman" w:cs="Times New Roman"/>
          <w:sz w:val="24"/>
          <w:szCs w:val="24"/>
        </w:rPr>
        <w:t xml:space="preserve">c </w:t>
      </w:r>
      <w:r>
        <w:rPr>
          <w:rFonts w:ascii="Times New Roman" w:hAnsi="Times New Roman" w:cs="Times New Roman"/>
          <w:sz w:val="24"/>
          <w:szCs w:val="24"/>
        </w:rPr>
        <w:t xml:space="preserve">(Prague – </w:t>
      </w:r>
      <w:proofErr w:type="spellStart"/>
      <w:r>
        <w:rPr>
          <w:rFonts w:ascii="Times New Roman" w:hAnsi="Times New Roman" w:cs="Times New Roman"/>
          <w:sz w:val="24"/>
          <w:szCs w:val="24"/>
        </w:rPr>
        <w:t>Suchdol</w:t>
      </w:r>
      <w:proofErr w:type="spellEnd"/>
      <w:r>
        <w:rPr>
          <w:rFonts w:ascii="Times New Roman" w:hAnsi="Times New Roman" w:cs="Times New Roman"/>
          <w:sz w:val="24"/>
          <w:szCs w:val="24"/>
        </w:rPr>
        <w:t xml:space="preserve"> (15 May – 12 April 2012, 15 May – 12 April 2013),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(7 – 11 April 2012, 6 – 10 April 2013),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(28 May – 12 April 2013) and </w:t>
      </w:r>
      <w:proofErr w:type="spellStart"/>
      <w:r>
        <w:rPr>
          <w:rFonts w:ascii="Times New Roman" w:hAnsi="Times New Roman" w:cs="Times New Roman"/>
          <w:sz w:val="24"/>
          <w:szCs w:val="24"/>
        </w:rPr>
        <w:t>Klato</w:t>
      </w:r>
      <w:r>
        <w:rPr>
          <w:rStyle w:val="Odkaznakoment1"/>
          <w:rFonts w:ascii="Times New Roman" w:hAnsi="Times New Roman" w:cs="Times New Roman"/>
          <w:sz w:val="24"/>
          <w:szCs w:val="24"/>
        </w:rPr>
        <w:t>vy</w:t>
      </w:r>
      <w:proofErr w:type="spellEnd"/>
      <w:r>
        <w:rPr>
          <w:rFonts w:ascii="Times New Roman" w:hAnsi="Times New Roman" w:cs="Times New Roman"/>
          <w:sz w:val="24"/>
          <w:szCs w:val="24"/>
        </w:rPr>
        <w:t xml:space="preserve"> (14 – 28 May 2013)).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w:t>
      </w:r>
      <w:proofErr w:type="gramStart"/>
      <w:r>
        <w:rPr>
          <w:rFonts w:ascii="Times New Roman" w:hAnsi="Times New Roman" w:cs="Times New Roman"/>
          <w:sz w:val="24"/>
          <w:szCs w:val="24"/>
        </w:rPr>
        <w:t>rain  metal</w:t>
      </w:r>
      <w:proofErr w:type="gramEnd"/>
      <w:r>
        <w:rPr>
          <w:rFonts w:ascii="Times New Roman" w:hAnsi="Times New Roman" w:cs="Times New Roman"/>
          <w:sz w:val="24"/>
          <w:szCs w:val="24"/>
        </w:rPr>
        <w:t xml:space="preserve"> roofs (150x150 mm) were put over the traps. The roof was supported by four 100 mm nails, one in each corner, and placed approximately two centimeters above the surface. The bait, ripened cheese (</w:t>
      </w:r>
      <w:proofErr w:type="spellStart"/>
      <w:r>
        <w:rPr>
          <w:rFonts w:ascii="Times New Roman" w:hAnsi="Times New Roman" w:cs="Times New Roman"/>
          <w:sz w:val="24"/>
          <w:szCs w:val="24"/>
        </w:rPr>
        <w:t>Romadur</w:t>
      </w:r>
      <w:proofErr w:type="spellEnd"/>
      <w:r>
        <w:rPr>
          <w:rFonts w:ascii="Times New Roman" w:hAnsi="Times New Roman" w:cs="Times New Roman"/>
          <w:sz w:val="24"/>
          <w:szCs w:val="24"/>
        </w:rPr>
        <w:t>) and fish meat (</w:t>
      </w:r>
      <w:proofErr w:type="spellStart"/>
      <w:r>
        <w:rPr>
          <w:rFonts w:ascii="Times New Roman" w:hAnsi="Times New Roman" w:cs="Times New Roman"/>
          <w:i/>
          <w:sz w:val="24"/>
          <w:szCs w:val="24"/>
        </w:rPr>
        <w:t>Scomber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scombrus</w:t>
      </w:r>
      <w:proofErr w:type="spellEnd"/>
      <w:r>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After transport to the laboratory, beetles were identified and sexed the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rsidR="00CB252E" w:rsidRDefault="009409EA">
      <w:pPr>
        <w:rPr>
          <w:rFonts w:ascii="Times New Roman" w:hAnsi="Times New Roman" w:cs="Times New Roman"/>
          <w:sz w:val="24"/>
          <w:szCs w:val="24"/>
        </w:rPr>
      </w:pPr>
      <w:r>
        <w:rPr>
          <w:rFonts w:ascii="Times New Roman" w:hAnsi="Times New Roman" w:cs="Times New Roman"/>
          <w:sz w:val="24"/>
          <w:szCs w:val="24"/>
        </w:rPr>
        <w:t>Groups were kept in Petri dishes with a layer of soil and small piece (approx. 5x5 mm) of fish meat (</w:t>
      </w:r>
      <w:proofErr w:type="spellStart"/>
      <w:r>
        <w:rPr>
          <w:rFonts w:ascii="Times New Roman" w:hAnsi="Times New Roman" w:cs="Times New Roman"/>
          <w:i/>
          <w:sz w:val="24"/>
          <w:szCs w:val="24"/>
        </w:rPr>
        <w:t>Scomber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scombrus</w:t>
      </w:r>
      <w:proofErr w:type="spellEnd"/>
      <w:r>
        <w:rPr>
          <w:rFonts w:ascii="Times New Roman" w:hAnsi="Times New Roman" w:cs="Times New Roman"/>
          <w:sz w:val="24"/>
          <w:szCs w:val="24"/>
        </w:rPr>
        <w:t xml:space="preserve">) as a food source. The content of the dish was lightly sprayed with tap water every day and food was provided </w:t>
      </w:r>
      <w:r>
        <w:rPr>
          <w:rFonts w:ascii="Times New Roman" w:hAnsi="Times New Roman" w:cs="Times New Roman"/>
          <w:i/>
          <w:sz w:val="24"/>
          <w:szCs w:val="24"/>
        </w:rPr>
        <w:t>ad libitum</w:t>
      </w:r>
      <w:r>
        <w:rPr>
          <w:rFonts w:ascii="Times New Roman" w:hAnsi="Times New Roman" w:cs="Times New Roman"/>
          <w:sz w:val="24"/>
          <w:szCs w:val="24"/>
        </w:rPr>
        <w:t xml:space="preserve"> and changed to prevent fungal growth.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Dishes were randomly placed in one of six climate chambers (custom made by CIRIS </w:t>
      </w:r>
      <w:proofErr w:type="spellStart"/>
      <w:r>
        <w:rPr>
          <w:rFonts w:ascii="Times New Roman" w:hAnsi="Times New Roman" w:cs="Times New Roman"/>
          <w:sz w:val="24"/>
          <w:szCs w:val="24"/>
        </w:rPr>
        <w:t>s.r.o</w:t>
      </w:r>
      <w:proofErr w:type="spellEnd"/>
      <w:r>
        <w:rPr>
          <w:rFonts w:ascii="Times New Roman" w:hAnsi="Times New Roman" w:cs="Times New Roman"/>
          <w:sz w:val="24"/>
          <w:szCs w:val="24"/>
        </w:rPr>
        <w:t>.). The chambers were set up at constant temperature (12, 15, 18, 21, 25 or 28°C) and 16 hours of light and 8 hours of dark photoperiod regime, maintained by fluorescent light (</w:t>
      </w:r>
      <w:proofErr w:type="spellStart"/>
      <w:r>
        <w:rPr>
          <w:rFonts w:ascii="Times New Roman" w:hAnsi="Times New Roman" w:cs="Times New Roman"/>
          <w:sz w:val="24"/>
          <w:szCs w:val="24"/>
        </w:rPr>
        <w:t>Osram</w:t>
      </w:r>
      <w:proofErr w:type="spellEnd"/>
      <w:r>
        <w:rPr>
          <w:rFonts w:ascii="Times New Roman" w:hAnsi="Times New Roman" w:cs="Times New Roman"/>
          <w:sz w:val="24"/>
          <w:szCs w:val="24"/>
        </w:rPr>
        <w:t xml:space="preserve"> L 8W/640). A similar number of breeding groups from the same locality were placed in each chamber for beetles from Praha and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However, because few adults were obtained from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this was not possible, and they were kept together in one treatment (18°C).</w:t>
      </w:r>
    </w:p>
    <w:p w:rsidR="00CB252E" w:rsidRDefault="009409EA">
      <w:pPr>
        <w:rPr>
          <w:rFonts w:ascii="Times New Roman" w:hAnsi="Times New Roman" w:cs="Times New Roman"/>
          <w:sz w:val="24"/>
          <w:szCs w:val="24"/>
        </w:rPr>
      </w:pPr>
      <w:r>
        <w:rPr>
          <w:rFonts w:ascii="Times New Roman" w:hAnsi="Times New Roman" w:cs="Times New Roman"/>
          <w:sz w:val="24"/>
          <w:szCs w:val="24"/>
        </w:rPr>
        <w:t>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was placed in an 18°C treatment, and its inhabitants were attended in the same way as the specimens in the breeding experiment (regular water spray and meat replaced to prevent fungal growth).</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w:t>
      </w:r>
      <w:r>
        <w:rPr>
          <w:rFonts w:ascii="Times New Roman" w:hAnsi="Times New Roman" w:cs="Times New Roman"/>
          <w:sz w:val="24"/>
          <w:szCs w:val="24"/>
        </w:rPr>
        <w:lastRenderedPageBreak/>
        <w:t>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Larvae from the second year (2013) breeding experiment were photographed every day, starting with their occurrence as the first instar larvae until pupation. In this way, 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 This strategy was very useful for data collection, because </w:t>
      </w:r>
      <w:proofErr w:type="spellStart"/>
      <w:r>
        <w:rPr>
          <w:rFonts w:ascii="Times New Roman" w:hAnsi="Times New Roman" w:cs="Times New Roman"/>
          <w:sz w:val="24"/>
          <w:szCs w:val="24"/>
        </w:rPr>
        <w:t>exuvia</w:t>
      </w:r>
      <w:proofErr w:type="spellEnd"/>
      <w:r>
        <w:rPr>
          <w:rFonts w:ascii="Times New Roman" w:hAnsi="Times New Roman" w:cs="Times New Roman"/>
          <w:sz w:val="24"/>
          <w:szCs w:val="24"/>
        </w:rPr>
        <w:t xml:space="preserve"> were not needed for confirmation of molt to the next instar.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Because the dorsal side of larvae was photographed daily, many characteristics were monitored. However, the thorax and abdomen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are not strongly sclerotized (Fig. 3) and were thus omitted for instar determination, as well as the body length, which has too much variation. Measuring of some smaller parts, such as </w:t>
      </w:r>
      <w:proofErr w:type="spellStart"/>
      <w:r>
        <w:rPr>
          <w:rFonts w:ascii="Times New Roman" w:hAnsi="Times New Roman" w:cs="Times New Roman"/>
          <w:sz w:val="24"/>
          <w:szCs w:val="24"/>
        </w:rPr>
        <w:t>urogomphi</w:t>
      </w:r>
      <w:proofErr w:type="spellEnd"/>
      <w:r>
        <w:rPr>
          <w:rFonts w:ascii="Times New Roman" w:hAnsi="Times New Roman" w:cs="Times New Roman"/>
          <w:sz w:val="24"/>
          <w:szCs w:val="24"/>
        </w:rPr>
        <w:t xml:space="preserve"> or antennae, proved impractical, because it was very challenging to measure them accurately on a living and moving animal. Chilling or CO</w:t>
      </w:r>
      <w:r>
        <w:rPr>
          <w:rFonts w:ascii="Times New Roman" w:hAnsi="Times New Roman" w:cs="Times New Roman"/>
          <w:sz w:val="24"/>
          <w:szCs w:val="24"/>
          <w:vertAlign w:val="subscript"/>
        </w:rPr>
        <w:t>2</w:t>
      </w:r>
      <w:r>
        <w:rPr>
          <w:rFonts w:ascii="Times New Roman" w:hAnsi="Times New Roman" w:cs="Times New Roman"/>
          <w:sz w:val="24"/>
          <w:szCs w:val="24"/>
        </w:rPr>
        <w:t xml:space="preserve"> immobilization could not be used, because it would stress the specimens even more and it could potentially affect the length of development.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most stable and reliable feature for the instar determination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the head capsule width was chosen over its length for a practical reason. Head width of living larvae did not change on the pictures captured from above, but length varied considerably.</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estimating the mean and standard deviation of the head capsule width (measured in the widest point), I used all photographs where the head was clearly visible and was sharp enough to make a precise measurement. All measurements were with graphical program </w:t>
      </w:r>
      <w:proofErr w:type="spellStart"/>
      <w:r>
        <w:rPr>
          <w:rFonts w:ascii="Times New Roman" w:hAnsi="Times New Roman" w:cs="Times New Roman"/>
          <w:sz w:val="24"/>
          <w:szCs w:val="24"/>
        </w:rPr>
        <w:t>EidosMicro</w:t>
      </w:r>
      <w:proofErr w:type="spellEnd"/>
      <w:r>
        <w:rPr>
          <w:rFonts w:ascii="Times New Roman" w:hAnsi="Times New Roman" w:cs="Times New Roman"/>
          <w:sz w:val="24"/>
          <w:szCs w:val="24"/>
        </w:rPr>
        <w:t xml:space="preserve">, calibrated by a precise ruler.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Parameters of thermal summation model (lower developmental threshold (t) and sum of effective temperatures (k)) were estimated for each developmental stage using the major axis regression </w:t>
      </w:r>
      <w:r>
        <w:rPr>
          <w:rFonts w:ascii="Times New Roman" w:hAnsi="Times New Roman" w:cs="Times New Roman"/>
          <w:sz w:val="24"/>
          <w:szCs w:val="24"/>
        </w:rPr>
        <w:lastRenderedPageBreak/>
        <w:t>method ((DT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k +</w:t>
      </w:r>
      <w:proofErr w:type="spellStart"/>
      <w:r>
        <w:rPr>
          <w:rFonts w:ascii="Times New Roman" w:hAnsi="Times New Roman" w:cs="Times New Roman"/>
          <w:sz w:val="24"/>
          <w:szCs w:val="24"/>
        </w:rPr>
        <w:t>tD</w:t>
      </w:r>
      <w:proofErr w:type="spellEnd"/>
      <w:r>
        <w:rPr>
          <w:rFonts w:ascii="Times New Roman" w:hAnsi="Times New Roman" w:cs="Times New Roman"/>
          <w:sz w:val="24"/>
          <w:szCs w:val="24"/>
        </w:rPr>
        <w:t>), where D is duration of development, and T is environmental temperature (°C). This formula was developed previously (</w:t>
      </w:r>
      <w:proofErr w:type="spellStart"/>
      <w:r>
        <w:rPr>
          <w:rFonts w:ascii="Times New Roman" w:hAnsi="Times New Roman" w:cs="Times New Roman"/>
          <w:sz w:val="24"/>
          <w:szCs w:val="24"/>
        </w:rPr>
        <w:t>Ikemoto</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Takai</w:t>
      </w:r>
      <w:proofErr w:type="spellEnd"/>
      <w:r>
        <w:rPr>
          <w:rFonts w:ascii="Times New Roman" w:hAnsi="Times New Roman" w:cs="Times New Roman"/>
          <w:sz w:val="24"/>
          <w:szCs w:val="24"/>
        </w:rPr>
        <w:t>, 2000) and is commonly used for estimation of thermal summation parameters and their standard errors in forensic entomology (e.g.,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2009a; Ridgeway </w:t>
      </w:r>
      <w:r>
        <w:rPr>
          <w:rFonts w:ascii="Times New Roman" w:hAnsi="Times New Roman" w:cs="Times New Roman"/>
          <w:i/>
          <w:sz w:val="24"/>
          <w:szCs w:val="24"/>
        </w:rPr>
        <w:t>et al.</w:t>
      </w:r>
      <w:r>
        <w:rPr>
          <w:rFonts w:ascii="Times New Roman" w:hAnsi="Times New Roman" w:cs="Times New Roman"/>
          <w:sz w:val="24"/>
          <w:szCs w:val="24"/>
        </w:rPr>
        <w:t>, 2014)). The method is based on a standard linearized formula (1/D = — (t/k) + (1/k</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 xml:space="preserve">), but it weights out the data points in lower and upper part of the temperature range to obtain more reliable estimates of the parameters.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Normality of all the data was confirmed by evaluation of the </w:t>
      </w:r>
      <w:proofErr w:type="spellStart"/>
      <w:r>
        <w:rPr>
          <w:rFonts w:ascii="Times New Roman" w:hAnsi="Times New Roman" w:cs="Times New Roman"/>
          <w:sz w:val="24"/>
          <w:szCs w:val="24"/>
        </w:rPr>
        <w:t>qqplots</w:t>
      </w:r>
      <w:proofErr w:type="spellEnd"/>
      <w:r>
        <w:rPr>
          <w:rFonts w:ascii="Times New Roman" w:hAnsi="Times New Roman" w:cs="Times New Roman"/>
          <w:sz w:val="24"/>
          <w:szCs w:val="24"/>
        </w:rPr>
        <w:t xml:space="preserve"> and histograms. The significance level was set at 5%. Data management and all analysis were carried out using R statistical program (R Core Team, 2015). Graphical outputs were handled by ggplot2 and </w:t>
      </w:r>
      <w:proofErr w:type="spellStart"/>
      <w:r>
        <w:rPr>
          <w:rFonts w:ascii="Times New Roman" w:hAnsi="Times New Roman" w:cs="Times New Roman"/>
          <w:sz w:val="24"/>
          <w:szCs w:val="24"/>
        </w:rPr>
        <w:t>ggmap</w:t>
      </w:r>
      <w:proofErr w:type="spellEnd"/>
      <w:r>
        <w:rPr>
          <w:rFonts w:ascii="Times New Roman" w:hAnsi="Times New Roman" w:cs="Times New Roman"/>
          <w:sz w:val="24"/>
          <w:szCs w:val="24"/>
        </w:rPr>
        <w:t xml:space="preserve"> R packages (Wickham, 2009; </w:t>
      </w:r>
      <w:proofErr w:type="spellStart"/>
      <w:r>
        <w:rPr>
          <w:rFonts w:ascii="Times New Roman" w:hAnsi="Times New Roman" w:cs="Times New Roman"/>
          <w:sz w:val="24"/>
          <w:szCs w:val="24"/>
        </w:rPr>
        <w:t>Kahle</w:t>
      </w:r>
      <w:proofErr w:type="spellEnd"/>
      <w:r>
        <w:rPr>
          <w:rFonts w:ascii="Times New Roman" w:hAnsi="Times New Roman" w:cs="Times New Roman"/>
          <w:sz w:val="24"/>
          <w:szCs w:val="24"/>
        </w:rPr>
        <w:t xml:space="preserve"> &amp; Wickham, 2013).</w:t>
      </w:r>
    </w:p>
    <w:p w:rsidR="00CB252E" w:rsidRDefault="009409EA">
      <w:pPr>
        <w:pStyle w:val="Nzev"/>
      </w:pPr>
      <w:r>
        <w:t>Results</w:t>
      </w:r>
    </w:p>
    <w:p w:rsidR="00CB252E" w:rsidRDefault="009409EA">
      <w:pPr>
        <w:rPr>
          <w:rFonts w:ascii="Times New Roman" w:hAnsi="Times New Roman" w:cs="Times New Roman"/>
          <w:sz w:val="24"/>
          <w:szCs w:val="24"/>
        </w:rPr>
      </w:pPr>
      <w:r>
        <w:rPr>
          <w:rFonts w:ascii="Times New Roman" w:hAnsi="Times New Roman" w:cs="Times New Roman"/>
          <w:sz w:val="24"/>
          <w:szCs w:val="24"/>
        </w:rPr>
        <w:t>In total, 81 adult specimens of S</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were collected (Prague – 174,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- 178,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xml:space="preserve"> - 19,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- 28), and they produced 399 first instar larvae for the breeding experiment. Because only twelve adults were obtained from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xml:space="preserve"> and six from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it was impossible to split them between temperature treatments, and they all were reared at 18°C.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duration of development of all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stages was recorded, namely egg, three larval instars (L1, L2 and L3) and pupae. These observations were made on 399 specimens in total, starting with the first instar larvae. </w:t>
      </w:r>
    </w:p>
    <w:p w:rsidR="00CB252E" w:rsidRDefault="009409EA">
      <w:pPr>
        <w:rPr>
          <w:rFonts w:ascii="Times New Roman" w:hAnsi="Times New Roman" w:cs="Times New Roman"/>
          <w:sz w:val="24"/>
          <w:szCs w:val="24"/>
        </w:rPr>
      </w:pPr>
      <w:r>
        <w:rPr>
          <w:rFonts w:ascii="Times New Roman" w:hAnsi="Times New Roman" w:cs="Times New Roman"/>
          <w:sz w:val="24"/>
          <w:szCs w:val="24"/>
        </w:rPr>
        <w:t>Higher temperatures (25 and 28°C) were probably limiting to breeding activity of the beetles in the experiment. Ultimately I did not obtain any larvae from the 28°C treatment. Mortality in the other treatments was also quite high, especially for the third instar and pupae (see Fig. 4) and only 23 individuals developed until adulthood. Low temperature also prevented breeding, as I did not observe any larvae in the 12°C treatment.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with expected errors (Table 1 and Fig. 7).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observation study could not be measured, but the colony itself prospered very well and number of adults increased steadily, which is in contrast with what I 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the instar determination measurements, I made 2,104 photographs, but only 1,731 were good enough to allow precise measurements of the head width. Those pictures covered all three larval </w:t>
      </w:r>
      <w:r>
        <w:rPr>
          <w:rFonts w:ascii="Times New Roman" w:hAnsi="Times New Roman" w:cs="Times New Roman"/>
          <w:sz w:val="24"/>
          <w:szCs w:val="24"/>
        </w:rPr>
        <w:lastRenderedPageBreak/>
        <w:t>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mean width of the head capsule was a good additional characteristic for the instar determination (see Table 2 and Fig. 8). Standard deviations were well separated, and there was only a small overlap between 75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and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quintiles across all instars. I recorded some extreme values on the both sides of the spectrum, but those were very rare. If head capsule measurement is used along with morphological characters like </w:t>
      </w:r>
      <w:proofErr w:type="spellStart"/>
      <w:r>
        <w:rPr>
          <w:rFonts w:ascii="Times New Roman" w:hAnsi="Times New Roman" w:cs="Times New Roman"/>
          <w:sz w:val="24"/>
          <w:szCs w:val="24"/>
        </w:rPr>
        <w:t>chaetotaxy</w:t>
      </w:r>
      <w:proofErr w:type="spellEnd"/>
      <w:r>
        <w:rPr>
          <w:rFonts w:ascii="Times New Roman" w:hAnsi="Times New Roman" w:cs="Times New Roman"/>
          <w:sz w:val="24"/>
          <w:szCs w:val="24"/>
        </w:rPr>
        <w:t xml:space="preserve"> and brown spot on the head, as described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the accuracy and precision of larval instar determination of </w:t>
      </w:r>
      <w:r>
        <w:rPr>
          <w:rFonts w:ascii="Times New Roman" w:hAnsi="Times New Roman" w:cs="Times New Roman"/>
          <w:i/>
          <w:iCs/>
          <w:sz w:val="24"/>
          <w:szCs w:val="24"/>
        </w:rPr>
        <w:t xml:space="preserve">S. </w:t>
      </w:r>
      <w:proofErr w:type="spellStart"/>
      <w:r>
        <w:rPr>
          <w:rFonts w:ascii="Times New Roman" w:hAnsi="Times New Roman" w:cs="Times New Roman"/>
          <w:i/>
          <w:iCs/>
          <w:sz w:val="24"/>
          <w:szCs w:val="24"/>
        </w:rPr>
        <w:t>watsoni</w:t>
      </w:r>
      <w:proofErr w:type="spellEnd"/>
      <w:r>
        <w:rPr>
          <w:rFonts w:ascii="Times New Roman" w:hAnsi="Times New Roman" w:cs="Times New Roman"/>
          <w:iCs/>
          <w:sz w:val="24"/>
          <w:szCs w:val="24"/>
        </w:rPr>
        <w:t xml:space="preserve"> may be improved</w:t>
      </w:r>
      <w:r>
        <w:rPr>
          <w:rFonts w:ascii="Times New Roman" w:hAnsi="Times New Roman" w:cs="Times New Roman"/>
          <w:sz w:val="24"/>
          <w:szCs w:val="24"/>
        </w:rPr>
        <w:t>.</w:t>
      </w:r>
    </w:p>
    <w:p w:rsidR="00CB252E" w:rsidRDefault="00CB252E">
      <w:pPr>
        <w:rPr>
          <w:rFonts w:ascii="Times New Roman" w:hAnsi="Times New Roman" w:cs="Times New Roman"/>
          <w:sz w:val="24"/>
          <w:szCs w:val="24"/>
        </w:rPr>
      </w:pPr>
    </w:p>
    <w:p w:rsidR="00CB252E" w:rsidRDefault="009409EA">
      <w:pPr>
        <w:pStyle w:val="Nzev"/>
      </w:pPr>
      <w:r>
        <w:t>Discussion</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are tiny and may be overlooked, especially if there were only a few.</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in the breeding experiment, the total length of development (from egg until adulthood) did not differ significantly from values in the observation study (ca. 28 days at 18°C) and also those reported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(ca. 20 days at 20</w:t>
      </w:r>
      <w:r>
        <w:rPr>
          <w:rFonts w:ascii="Times New Roman" w:hAnsi="Times New Roman" w:cs="Times New Roman"/>
          <w:sz w:val="24"/>
          <w:szCs w:val="24"/>
          <w:lang w:val="cs-CZ"/>
        </w:rPr>
        <w:t>°C</w:t>
      </w:r>
      <w:r>
        <w:rPr>
          <w:rFonts w:ascii="Times New Roman" w:hAnsi="Times New Roman" w:cs="Times New Roman"/>
          <w:sz w:val="24"/>
          <w:szCs w:val="24"/>
        </w:rPr>
        <w:t xml:space="preserve">). Therefore larvae in the breeding experiment likely did not prolong development due to unfavorable conditions. Larvae also did not increase or decrease number of their instars, and they had to undergo three larval instars before maturation, which was also reported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Aggression or hostility was not observed between specimens, nor was there cannibalism as has previously been reported for this species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was probably the reason for the increased mortality. Peck (1975) mentioned that the cave adapted beetle </w:t>
      </w:r>
      <w:proofErr w:type="spellStart"/>
      <w:r>
        <w:rPr>
          <w:rFonts w:ascii="Times New Roman" w:hAnsi="Times New Roman" w:cs="Times New Roman"/>
          <w:i/>
          <w:sz w:val="24"/>
          <w:szCs w:val="24"/>
        </w:rPr>
        <w:t>Ptomaphagus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hirtus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Tellkampf</w:t>
      </w:r>
      <w:proofErr w:type="spellEnd"/>
      <w:r>
        <w:rPr>
          <w:rFonts w:ascii="Times New Roman" w:hAnsi="Times New Roman" w:cs="Times New Roman"/>
          <w:sz w:val="24"/>
          <w:szCs w:val="24"/>
        </w:rPr>
        <w:t>, 1844) (</w:t>
      </w:r>
      <w:proofErr w:type="spellStart"/>
      <w:r>
        <w:rPr>
          <w:rFonts w:ascii="Times New Roman" w:hAnsi="Times New Roman" w:cs="Times New Roman"/>
          <w:sz w:val="24"/>
          <w:szCs w:val="24"/>
        </w:rPr>
        <w:t>Leiodidae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Cholevinae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Ptomaphagini</w:t>
      </w:r>
      <w:proofErr w:type="spellEnd"/>
      <w:r>
        <w:rPr>
          <w:rFonts w:ascii="Times New Roman" w:hAnsi="Times New Roman" w:cs="Times New Roman"/>
          <w:sz w:val="24"/>
          <w:szCs w:val="24"/>
        </w:rPr>
        <w:t xml:space="preserve">) needed soil from its cave of origin to successfully complete development. Soil bacteria probably played some part </w:t>
      </w:r>
      <w:r>
        <w:rPr>
          <w:rFonts w:ascii="Times New Roman" w:hAnsi="Times New Roman" w:cs="Times New Roman"/>
          <w:sz w:val="24"/>
          <w:szCs w:val="24"/>
        </w:rPr>
        <w:lastRenderedPageBreak/>
        <w:t>in this process, because specimens did not develop on autoclaved soil. In the experiments, it is possible that adults feeding along with larvae could have provided such bacteria. Another explanation could be that feeding of multiple individuals is much more effective or improves the quality of the food source. As a support for this hypothesis, I observed a very rapid growth of some fungi in Petri dishes with a single larva, but almost none in the observational study containers where a large number of individuals were feeding.</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mean development time decreased with increasing temperature (Fig. 6), except for L2 and L3 instars in the 25°C treatment. Therefore, the optimal temperature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L2 and L3 instars may be between 21°C and 25°C (e.g., temperature with highest developmental rate where the specimen is still able to reach maturity). Optimal temperatures for lower stages may be higher, which agrees with the findings of </w:t>
      </w:r>
      <w:proofErr w:type="spellStart"/>
      <w:r>
        <w:rPr>
          <w:rFonts w:ascii="Times New Roman" w:hAnsi="Times New Roman" w:cs="Times New Roman"/>
          <w:sz w:val="24"/>
          <w:szCs w:val="24"/>
        </w:rPr>
        <w:t>Engler</w:t>
      </w:r>
      <w:proofErr w:type="spellEnd"/>
      <w:r>
        <w:rPr>
          <w:rFonts w:ascii="Times New Roman" w:hAnsi="Times New Roman" w:cs="Times New Roman"/>
          <w:sz w:val="24"/>
          <w:szCs w:val="24"/>
        </w:rPr>
        <w:t xml:space="preserve"> (1981), who reported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as a warm season species in contrast to some species of </w:t>
      </w:r>
      <w:proofErr w:type="spellStart"/>
      <w:r>
        <w:rPr>
          <w:rFonts w:ascii="Times New Roman" w:hAnsi="Times New Roman" w:cs="Times New Roman"/>
          <w:i/>
          <w:sz w:val="24"/>
          <w:szCs w:val="24"/>
        </w:rPr>
        <w:t>Choleva</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Catops</w:t>
      </w:r>
      <w:proofErr w:type="spellEnd"/>
      <w:r>
        <w:rPr>
          <w:rFonts w:ascii="Times New Roman" w:hAnsi="Times New Roman" w:cs="Times New Roman"/>
          <w:sz w:val="24"/>
          <w:szCs w:val="24"/>
        </w:rPr>
        <w:t xml:space="preserve"> that prefer to breed during the winter season, and their optimal temperatures for development were below 16°C (e.g., </w:t>
      </w:r>
      <w:proofErr w:type="spellStart"/>
      <w:r>
        <w:rPr>
          <w:rFonts w:ascii="Times New Roman" w:hAnsi="Times New Roman" w:cs="Times New Roman"/>
          <w:i/>
          <w:sz w:val="24"/>
          <w:szCs w:val="24"/>
        </w:rPr>
        <w:t>Catops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nigricans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Pr>
          <w:rFonts w:ascii="Times New Roman" w:hAnsi="Times New Roman" w:cs="Times New Roman"/>
          <w:i/>
          <w:sz w:val="24"/>
          <w:szCs w:val="24"/>
        </w:rPr>
        <w:t>holeva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agilis</w:t>
      </w:r>
      <w:proofErr w:type="spellEnd"/>
      <w:r>
        <w:rPr>
          <w:rFonts w:ascii="Times New Roman" w:hAnsi="Times New Roman" w:cs="Times New Roman"/>
          <w:sz w:val="24"/>
          <w:szCs w:val="24"/>
        </w:rPr>
        <w:t xml:space="preserve"> and </w:t>
      </w:r>
      <w:r>
        <w:rPr>
          <w:rFonts w:ascii="Times New Roman" w:hAnsi="Times New Roman" w:cs="Times New Roman"/>
          <w:i/>
          <w:sz w:val="24"/>
          <w:szCs w:val="24"/>
        </w:rPr>
        <w:t>Ch</w:t>
      </w:r>
      <w:r>
        <w:rPr>
          <w:rFonts w:ascii="Times New Roman" w:hAnsi="Times New Roman" w:cs="Times New Roman"/>
          <w:sz w:val="24"/>
          <w:szCs w:val="24"/>
        </w:rPr>
        <w:t xml:space="preserve">. </w:t>
      </w:r>
      <w:proofErr w:type="spellStart"/>
      <w:r>
        <w:rPr>
          <w:rFonts w:ascii="Times New Roman" w:hAnsi="Times New Roman" w:cs="Times New Roman"/>
          <w:i/>
          <w:sz w:val="24"/>
          <w:szCs w:val="24"/>
        </w:rPr>
        <w:t>elongata</w:t>
      </w:r>
      <w:proofErr w:type="spellEnd"/>
      <w:r>
        <w:rPr>
          <w:rFonts w:ascii="Times New Roman" w:hAnsi="Times New Roman" w:cs="Times New Roman"/>
          <w:sz w:val="24"/>
          <w:szCs w:val="24"/>
        </w:rPr>
        <w:t xml:space="preserve">). This hypothesis also agrees with the findings of Ridgeway et al. (2014) who reported that the optimal temperature for </w:t>
      </w:r>
      <w:proofErr w:type="spellStart"/>
      <w:r>
        <w:rPr>
          <w:rFonts w:ascii="Times New Roman" w:hAnsi="Times New Roman" w:cs="Times New Roman"/>
          <w:sz w:val="24"/>
          <w:szCs w:val="24"/>
        </w:rPr>
        <w:t>Afrotropic</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Thanatophilus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mutilatus</w:t>
      </w:r>
      <w:proofErr w:type="spellEnd"/>
      <w:r>
        <w:rPr>
          <w:rFonts w:ascii="Times New Roman" w:hAnsi="Times New Roman" w:cs="Times New Roman"/>
          <w:sz w:val="24"/>
          <w:szCs w:val="24"/>
        </w:rPr>
        <w:t xml:space="preserve"> is between 14 - 25 °C.</w:t>
      </w:r>
    </w:p>
    <w:p w:rsidR="00CB252E" w:rsidRDefault="009409EA">
      <w:pPr>
        <w:rPr>
          <w:rFonts w:ascii="Times New Roman" w:hAnsi="Times New Roman" w:cs="Times New Roman"/>
          <w:sz w:val="24"/>
          <w:szCs w:val="24"/>
        </w:rPr>
      </w:pPr>
      <w:r>
        <w:rPr>
          <w:rFonts w:ascii="Times New Roman" w:hAnsi="Times New Roman" w:cs="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measuring the size of the instars was based on continual observation of separated individuals, from egg until pupation, so stage-specific information was available regardless of their size. This approach differs from other studies with similar goals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2010; </w:t>
      </w:r>
      <w:proofErr w:type="spellStart"/>
      <w:r>
        <w:rPr>
          <w:rFonts w:ascii="Times New Roman" w:hAnsi="Times New Roman" w:cs="Times New Roman"/>
          <w:sz w:val="24"/>
          <w:szCs w:val="24"/>
        </w:rPr>
        <w:t>Fratczak</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This a</w:t>
      </w:r>
      <w:r w:rsidR="0057497C">
        <w:rPr>
          <w:rFonts w:ascii="Times New Roman" w:hAnsi="Times New Roman" w:cs="Times New Roman"/>
          <w:sz w:val="24"/>
          <w:szCs w:val="24"/>
        </w:rPr>
        <w:t>p</w:t>
      </w:r>
      <w:r>
        <w:rPr>
          <w:rFonts w:ascii="Times New Roman" w:hAnsi="Times New Roman" w:cs="Times New Roman"/>
          <w:sz w:val="24"/>
          <w:szCs w:val="24"/>
        </w:rPr>
        <w:t xml:space="preserve">proach could be corrected if information about the risk of </w:t>
      </w:r>
      <w:r w:rsidR="0057497C">
        <w:rPr>
          <w:rFonts w:ascii="Times New Roman" w:hAnsi="Times New Roman" w:cs="Times New Roman"/>
          <w:sz w:val="24"/>
          <w:szCs w:val="24"/>
        </w:rPr>
        <w:t>erroneous determination</w:t>
      </w:r>
      <w:r>
        <w:rPr>
          <w:rFonts w:ascii="Times New Roman" w:hAnsi="Times New Roman" w:cs="Times New Roman"/>
          <w:sz w:val="24"/>
          <w:szCs w:val="24"/>
        </w:rPr>
        <w:t xml:space="preserve"> </w:t>
      </w:r>
      <w:r w:rsidR="0057497C">
        <w:rPr>
          <w:rFonts w:ascii="Times New Roman" w:hAnsi="Times New Roman" w:cs="Times New Roman"/>
          <w:sz w:val="24"/>
          <w:szCs w:val="24"/>
        </w:rPr>
        <w:t xml:space="preserve">would be calculated beforehand (see </w:t>
      </w:r>
      <w:proofErr w:type="spellStart"/>
      <w:r w:rsidR="00A97CE5">
        <w:rPr>
          <w:rFonts w:ascii="Times New Roman" w:hAnsi="Times New Roman" w:cs="Times New Roman"/>
          <w:sz w:val="24"/>
          <w:szCs w:val="24"/>
        </w:rPr>
        <w:t>Merville</w:t>
      </w:r>
      <w:proofErr w:type="spellEnd"/>
      <w:r w:rsidR="00A97CE5">
        <w:rPr>
          <w:rFonts w:ascii="Times New Roman" w:hAnsi="Times New Roman" w:cs="Times New Roman"/>
          <w:sz w:val="24"/>
          <w:szCs w:val="24"/>
        </w:rPr>
        <w:t xml:space="preserve"> et al., 2014)</w:t>
      </w:r>
      <w:r w:rsidR="00C16054">
        <w:rPr>
          <w:rFonts w:ascii="Times New Roman" w:hAnsi="Times New Roman" w:cs="Times New Roman"/>
          <w:sz w:val="24"/>
          <w:szCs w:val="24"/>
        </w:rPr>
        <w:t>.</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The data demonstrated that instars have some overlap in the head widths, especially true for the first and second instar. A first instar larva has only primary setae on its body and the head is without any colored spots, but after molting to the second instar, a secondary set of setae will emerge and a brown spot will appear on the head (light brown and not fully defined)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Setae are also present without any change on the third instar larvae, but the brown spot is much darker with sharp and well defined edge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Thus </w:t>
      </w:r>
      <w:proofErr w:type="spellStart"/>
      <w:r>
        <w:rPr>
          <w:rFonts w:ascii="Times New Roman" w:hAnsi="Times New Roman" w:cs="Times New Roman"/>
          <w:sz w:val="24"/>
          <w:szCs w:val="24"/>
        </w:rPr>
        <w:t>chaetotaxy</w:t>
      </w:r>
      <w:proofErr w:type="spellEnd"/>
      <w:r>
        <w:rPr>
          <w:rFonts w:ascii="Times New Roman" w:hAnsi="Times New Roman" w:cs="Times New Roman"/>
          <w:sz w:val="24"/>
          <w:szCs w:val="24"/>
        </w:rPr>
        <w:t xml:space="preserve"> and pigmentation of the head can be used for the discrimination of the first and second instar larvae. The data provide developmental parameters for </w:t>
      </w:r>
      <w:r>
        <w:rPr>
          <w:rFonts w:ascii="Times New Roman" w:hAnsi="Times New Roman" w:cs="Times New Roman"/>
          <w:i/>
          <w:sz w:val="24"/>
          <w:szCs w:val="24"/>
        </w:rPr>
        <w:t>S.</w:t>
      </w:r>
      <w:r>
        <w:rPr>
          <w:rFonts w:ascii="Times New Roman" w:hAnsi="Times New Roman" w:cs="Times New Roman"/>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together with a new and reliable characteristic for instar determination. This species is so far the smallest </w:t>
      </w: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 with a known thermal summation model. The developmental characteristics provided in this study will help to more accurately estimate the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w:t>
      </w:r>
    </w:p>
    <w:p w:rsidR="00CB252E" w:rsidRDefault="009409EA">
      <w:pPr>
        <w:pStyle w:val="Nzev"/>
      </w:pPr>
      <w:r>
        <w:t>Acknowledgements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 would like to thank A. </w:t>
      </w:r>
      <w:proofErr w:type="spellStart"/>
      <w:r>
        <w:rPr>
          <w:rFonts w:ascii="Times New Roman" w:hAnsi="Times New Roman" w:cs="Times New Roman"/>
          <w:sz w:val="24"/>
          <w:szCs w:val="24"/>
        </w:rPr>
        <w:t>Honěk</w:t>
      </w:r>
      <w:proofErr w:type="spellEnd"/>
      <w:r>
        <w:rPr>
          <w:rFonts w:ascii="Times New Roman" w:hAnsi="Times New Roman" w:cs="Times New Roman"/>
          <w:sz w:val="24"/>
          <w:szCs w:val="24"/>
        </w:rPr>
        <w:t xml:space="preserve"> and P. </w:t>
      </w:r>
      <w:proofErr w:type="spellStart"/>
      <w:r>
        <w:rPr>
          <w:rFonts w:ascii="Times New Roman" w:hAnsi="Times New Roman" w:cs="Times New Roman"/>
          <w:sz w:val="24"/>
          <w:szCs w:val="24"/>
        </w:rPr>
        <w:t>Saska</w:t>
      </w:r>
      <w:proofErr w:type="spellEnd"/>
      <w:r>
        <w:rPr>
          <w:rFonts w:ascii="Times New Roman" w:hAnsi="Times New Roman" w:cs="Times New Roman"/>
          <w:sz w:val="24"/>
          <w:szCs w:val="24"/>
        </w:rPr>
        <w:t xml:space="preserve"> for sharing their insight about beetle development and construction of thermal summation models. I am also grateful to Jan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and Max Barclay who provided many valuable comment and language corrections. This research would not have been possible without the help of my students from the Czech University of Life Sciences Prague: T. </w:t>
      </w:r>
      <w:proofErr w:type="spellStart"/>
      <w:r>
        <w:rPr>
          <w:rFonts w:ascii="Times New Roman" w:hAnsi="Times New Roman" w:cs="Times New Roman"/>
          <w:sz w:val="24"/>
          <w:szCs w:val="24"/>
        </w:rPr>
        <w:t>Račáková</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Pšajdl</w:t>
      </w:r>
      <w:proofErr w:type="spellEnd"/>
      <w:r>
        <w:rPr>
          <w:rFonts w:ascii="Times New Roman" w:hAnsi="Times New Roman" w:cs="Times New Roman"/>
          <w:sz w:val="24"/>
          <w:szCs w:val="24"/>
        </w:rPr>
        <w:t xml:space="preserve"> and M. </w:t>
      </w:r>
      <w:proofErr w:type="spellStart"/>
      <w:r>
        <w:rPr>
          <w:rFonts w:ascii="Times New Roman" w:hAnsi="Times New Roman" w:cs="Times New Roman"/>
          <w:sz w:val="24"/>
          <w:szCs w:val="24"/>
        </w:rPr>
        <w:t>Slachová</w:t>
      </w:r>
      <w:proofErr w:type="spellEnd"/>
      <w:r>
        <w:rPr>
          <w:rFonts w:ascii="Times New Roman" w:hAnsi="Times New Roman" w:cs="Times New Roman"/>
          <w:sz w:val="24"/>
          <w:szCs w:val="24"/>
        </w:rPr>
        <w:t xml:space="preserve">, who took care of the experiment at times I could not. </w:t>
      </w:r>
    </w:p>
    <w:p w:rsidR="00CB252E" w:rsidRDefault="009409EA">
      <w:pPr>
        <w:pStyle w:val="Nzev"/>
      </w:pPr>
      <w:r>
        <w:t>References</w:t>
      </w:r>
    </w:p>
    <w:p w:rsidR="00CB252E" w:rsidRDefault="009409EA">
      <w:pPr>
        <w:pStyle w:val="Normlnweb"/>
      </w:pPr>
      <w:proofErr w:type="spellStart"/>
      <w:r>
        <w:rPr>
          <w:smallCaps/>
        </w:rPr>
        <w:t>Baqué</w:t>
      </w:r>
      <w:proofErr w:type="spellEnd"/>
      <w:r>
        <w:rPr>
          <w:smallCaps/>
        </w:rPr>
        <w:t xml:space="preserve">, M., </w:t>
      </w:r>
      <w:proofErr w:type="spellStart"/>
      <w:r>
        <w:rPr>
          <w:smallCaps/>
        </w:rPr>
        <w:t>Amendt</w:t>
      </w:r>
      <w:proofErr w:type="spellEnd"/>
      <w:r>
        <w:rPr>
          <w:smallCaps/>
        </w:rPr>
        <w:t xml:space="preserve">, J., </w:t>
      </w:r>
      <w:proofErr w:type="spellStart"/>
      <w:r>
        <w:rPr>
          <w:smallCaps/>
        </w:rPr>
        <w:t>Verhoff</w:t>
      </w:r>
      <w:proofErr w:type="spellEnd"/>
      <w:r>
        <w:rPr>
          <w:smallCaps/>
        </w:rPr>
        <w:t xml:space="preserve">, M.A. &amp; </w:t>
      </w:r>
      <w:proofErr w:type="spellStart"/>
      <w:r>
        <w:rPr>
          <w:smallCaps/>
        </w:rPr>
        <w:t>Zehner</w:t>
      </w:r>
      <w:proofErr w:type="spellEnd"/>
      <w:r>
        <w:rPr>
          <w:smallCaps/>
        </w:rPr>
        <w:t>, R.</w:t>
      </w:r>
      <w:r>
        <w:t xml:space="preserve"> 2015a: Descriptive analyses of differentially expressed genes during larval development of </w:t>
      </w:r>
      <w:proofErr w:type="spellStart"/>
      <w:r>
        <w:t>Calliphora</w:t>
      </w:r>
      <w:proofErr w:type="spellEnd"/>
      <w:r>
        <w:t xml:space="preserve"> </w:t>
      </w:r>
      <w:proofErr w:type="spellStart"/>
      <w:r>
        <w:t>vicina</w:t>
      </w:r>
      <w:proofErr w:type="spellEnd"/>
      <w:r>
        <w:t xml:space="preserve"> (</w:t>
      </w:r>
      <w:proofErr w:type="spellStart"/>
      <w:r>
        <w:t>Diptera</w:t>
      </w:r>
      <w:proofErr w:type="spellEnd"/>
      <w:r>
        <w:t xml:space="preserve">: </w:t>
      </w:r>
      <w:proofErr w:type="spellStart"/>
      <w:r>
        <w:t>Calliphoridae</w:t>
      </w:r>
      <w:proofErr w:type="spellEnd"/>
      <w:r>
        <w:t xml:space="preserve">). </w:t>
      </w:r>
      <w:r>
        <w:rPr>
          <w:i/>
          <w:iCs/>
        </w:rPr>
        <w:t>International Journal of Legal Medicine</w:t>
      </w:r>
      <w:r>
        <w:t xml:space="preserve">, </w:t>
      </w:r>
      <w:r>
        <w:rPr>
          <w:b/>
          <w:bCs/>
        </w:rPr>
        <w:t>129</w:t>
      </w:r>
      <w:r>
        <w:t>, 891–902.</w:t>
      </w:r>
    </w:p>
    <w:p w:rsidR="00626D7A" w:rsidRDefault="009409EA" w:rsidP="00626D7A">
      <w:pPr>
        <w:pStyle w:val="Normlnweb"/>
        <w:rPr>
          <w:rFonts w:ascii="Liberation Serif" w:hAnsi="Liberation Serif" w:cs="Liberation Serif"/>
          <w:smallCaps/>
          <w:noProof/>
        </w:rPr>
      </w:pPr>
      <w:proofErr w:type="spellStart"/>
      <w:r>
        <w:rPr>
          <w:smallCaps/>
        </w:rPr>
        <w:t>Baqué</w:t>
      </w:r>
      <w:proofErr w:type="spellEnd"/>
      <w:r>
        <w:rPr>
          <w:smallCaps/>
        </w:rPr>
        <w:t xml:space="preserve">, M., </w:t>
      </w:r>
      <w:proofErr w:type="spellStart"/>
      <w:r>
        <w:rPr>
          <w:smallCaps/>
        </w:rPr>
        <w:t>Filmann</w:t>
      </w:r>
      <w:proofErr w:type="spellEnd"/>
      <w:r>
        <w:rPr>
          <w:smallCaps/>
        </w:rPr>
        <w:t xml:space="preserve">, N., </w:t>
      </w:r>
      <w:proofErr w:type="spellStart"/>
      <w:r>
        <w:rPr>
          <w:smallCaps/>
        </w:rPr>
        <w:t>Verhoff</w:t>
      </w:r>
      <w:proofErr w:type="spellEnd"/>
      <w:r>
        <w:rPr>
          <w:smallCaps/>
        </w:rPr>
        <w:t xml:space="preserve">, M.A. &amp; </w:t>
      </w:r>
      <w:proofErr w:type="spellStart"/>
      <w:r>
        <w:rPr>
          <w:smallCaps/>
        </w:rPr>
        <w:t>Amendt</w:t>
      </w:r>
      <w:proofErr w:type="spellEnd"/>
      <w:r>
        <w:rPr>
          <w:smallCaps/>
        </w:rPr>
        <w:t xml:space="preserve">, </w:t>
      </w:r>
      <w:proofErr w:type="gramStart"/>
      <w:r>
        <w:rPr>
          <w:smallCaps/>
        </w:rPr>
        <w:t>J</w:t>
      </w:r>
      <w:proofErr w:type="gramEnd"/>
      <w:r>
        <w:rPr>
          <w:smallCaps/>
        </w:rPr>
        <w:t>.</w:t>
      </w:r>
      <w:r>
        <w:t xml:space="preserve"> 2015b: Establishment of developmental charts for the larvae of the blow fly </w:t>
      </w:r>
      <w:proofErr w:type="spellStart"/>
      <w:r>
        <w:t>Calliphora</w:t>
      </w:r>
      <w:proofErr w:type="spellEnd"/>
      <w:r>
        <w:t xml:space="preserve"> </w:t>
      </w:r>
      <w:proofErr w:type="spellStart"/>
      <w:r>
        <w:t>vicina</w:t>
      </w:r>
      <w:proofErr w:type="spellEnd"/>
      <w:r>
        <w:t xml:space="preserve"> using quantile regression. </w:t>
      </w:r>
      <w:r>
        <w:rPr>
          <w:i/>
          <w:iCs/>
        </w:rPr>
        <w:t>Forensic Science International</w:t>
      </w:r>
      <w:r>
        <w:t xml:space="preserve">, </w:t>
      </w:r>
      <w:r>
        <w:rPr>
          <w:b/>
          <w:bCs/>
        </w:rPr>
        <w:t>248</w:t>
      </w:r>
      <w:r>
        <w:t>, 1–9.</w:t>
      </w:r>
      <w:r w:rsidR="00626D7A" w:rsidRPr="00626D7A">
        <w:rPr>
          <w:rFonts w:ascii="Liberation Serif" w:hAnsi="Liberation Serif" w:cs="Liberation Serif"/>
          <w:smallCaps/>
          <w:noProof/>
        </w:rPr>
        <w:t xml:space="preserve"> </w:t>
      </w:r>
    </w:p>
    <w:p w:rsidR="00626D7A" w:rsidRPr="00626D7A" w:rsidRDefault="00626D7A" w:rsidP="00626D7A">
      <w:pPr>
        <w:pStyle w:val="Normlnweb"/>
      </w:pPr>
      <w:proofErr w:type="spellStart"/>
      <w:r w:rsidRPr="00626D7A">
        <w:t>Dryar</w:t>
      </w:r>
      <w:proofErr w:type="spellEnd"/>
      <w:r w:rsidRPr="00626D7A">
        <w:t xml:space="preserve">, H.G. 1890: The Number of Molts of </w:t>
      </w:r>
      <w:proofErr w:type="spellStart"/>
      <w:r w:rsidRPr="00626D7A">
        <w:t>Lepidopterous</w:t>
      </w:r>
      <w:proofErr w:type="spellEnd"/>
      <w:r w:rsidRPr="00626D7A">
        <w:t xml:space="preserve"> Larvae. </w:t>
      </w:r>
      <w:r w:rsidRPr="00DC0A82">
        <w:rPr>
          <w:i/>
        </w:rPr>
        <w:t>Psyche: A Journal of Entomology</w:t>
      </w:r>
      <w:r w:rsidRPr="00626D7A">
        <w:t xml:space="preserve">, </w:t>
      </w:r>
      <w:r w:rsidRPr="00DC0A82">
        <w:rPr>
          <w:b/>
        </w:rPr>
        <w:t>5</w:t>
      </w:r>
      <w:r w:rsidRPr="00626D7A">
        <w:t>, 420–422.</w:t>
      </w:r>
    </w:p>
    <w:p w:rsidR="00CB252E" w:rsidRDefault="009409EA">
      <w:pPr>
        <w:pStyle w:val="Normlnweb"/>
      </w:pPr>
      <w:proofErr w:type="spellStart"/>
      <w:r>
        <w:rPr>
          <w:smallCaps/>
        </w:rPr>
        <w:t>Engler</w:t>
      </w:r>
      <w:proofErr w:type="spellEnd"/>
      <w:r>
        <w:rPr>
          <w:smallCaps/>
        </w:rPr>
        <w:t>, I.</w:t>
      </w:r>
      <w:r>
        <w:t xml:space="preserve"> 1981: </w:t>
      </w:r>
      <w:proofErr w:type="spellStart"/>
      <w:r>
        <w:t>Vergleichende</w:t>
      </w:r>
      <w:proofErr w:type="spellEnd"/>
      <w:r>
        <w:t xml:space="preserve"> </w:t>
      </w:r>
      <w:proofErr w:type="spellStart"/>
      <w:r>
        <w:t>Untersuchungen</w:t>
      </w:r>
      <w:proofErr w:type="spellEnd"/>
      <w:r>
        <w:t xml:space="preserve"> </w:t>
      </w:r>
      <w:proofErr w:type="spellStart"/>
      <w:r>
        <w:t>zur</w:t>
      </w:r>
      <w:proofErr w:type="spellEnd"/>
      <w:r>
        <w:t xml:space="preserve"> </w:t>
      </w:r>
      <w:proofErr w:type="spellStart"/>
      <w:r>
        <w:t>jahreszeitlichen</w:t>
      </w:r>
      <w:proofErr w:type="spellEnd"/>
      <w:r>
        <w:t xml:space="preserve"> </w:t>
      </w:r>
      <w:proofErr w:type="spellStart"/>
      <w:r>
        <w:t>Einpassung</w:t>
      </w:r>
      <w:proofErr w:type="spellEnd"/>
      <w:r>
        <w:t xml:space="preserve"> von </w:t>
      </w:r>
      <w:proofErr w:type="spellStart"/>
      <w:r>
        <w:t>Catopiden</w:t>
      </w:r>
      <w:proofErr w:type="spellEnd"/>
      <w:r>
        <w:t xml:space="preserve"> (Col.) in </w:t>
      </w:r>
      <w:proofErr w:type="spellStart"/>
      <w:r>
        <w:t>ihren</w:t>
      </w:r>
      <w:proofErr w:type="spellEnd"/>
      <w:r>
        <w:t xml:space="preserve"> Lebensraum. </w:t>
      </w:r>
      <w:proofErr w:type="spellStart"/>
      <w:r>
        <w:rPr>
          <w:i/>
          <w:iCs/>
        </w:rPr>
        <w:t>Zoologische</w:t>
      </w:r>
      <w:proofErr w:type="spellEnd"/>
      <w:r>
        <w:rPr>
          <w:i/>
          <w:iCs/>
        </w:rPr>
        <w:t xml:space="preserve"> </w:t>
      </w:r>
      <w:proofErr w:type="spellStart"/>
      <w:r>
        <w:rPr>
          <w:i/>
          <w:iCs/>
        </w:rPr>
        <w:t>Jahrbücher</w:t>
      </w:r>
      <w:proofErr w:type="spellEnd"/>
      <w:r>
        <w:rPr>
          <w:i/>
          <w:iCs/>
        </w:rPr>
        <w:t xml:space="preserve">. </w:t>
      </w:r>
      <w:proofErr w:type="spellStart"/>
      <w:r>
        <w:rPr>
          <w:i/>
          <w:iCs/>
        </w:rPr>
        <w:t>Abteilung</w:t>
      </w:r>
      <w:proofErr w:type="spellEnd"/>
      <w:r>
        <w:rPr>
          <w:i/>
          <w:iCs/>
        </w:rPr>
        <w:t xml:space="preserve"> </w:t>
      </w:r>
      <w:proofErr w:type="spellStart"/>
      <w:r>
        <w:rPr>
          <w:i/>
          <w:iCs/>
        </w:rPr>
        <w:t>für</w:t>
      </w:r>
      <w:proofErr w:type="spellEnd"/>
      <w:r>
        <w:rPr>
          <w:i/>
          <w:iCs/>
        </w:rPr>
        <w:t xml:space="preserve"> </w:t>
      </w:r>
      <w:proofErr w:type="spellStart"/>
      <w:r>
        <w:rPr>
          <w:i/>
          <w:iCs/>
        </w:rPr>
        <w:t>Systematik</w:t>
      </w:r>
      <w:proofErr w:type="spellEnd"/>
      <w:r>
        <w:rPr>
          <w:i/>
          <w:iCs/>
        </w:rPr>
        <w:t xml:space="preserve">, </w:t>
      </w:r>
      <w:proofErr w:type="spellStart"/>
      <w:r>
        <w:rPr>
          <w:i/>
          <w:iCs/>
        </w:rPr>
        <w:t>Geographie</w:t>
      </w:r>
      <w:proofErr w:type="spellEnd"/>
      <w:r>
        <w:rPr>
          <w:i/>
          <w:iCs/>
        </w:rPr>
        <w:t xml:space="preserve"> und </w:t>
      </w:r>
      <w:proofErr w:type="spellStart"/>
      <w:r>
        <w:rPr>
          <w:i/>
          <w:iCs/>
        </w:rPr>
        <w:t>Biologie</w:t>
      </w:r>
      <w:proofErr w:type="spellEnd"/>
      <w:r>
        <w:rPr>
          <w:i/>
          <w:iCs/>
        </w:rPr>
        <w:t xml:space="preserve"> der </w:t>
      </w:r>
      <w:proofErr w:type="spellStart"/>
      <w:r>
        <w:rPr>
          <w:i/>
          <w:iCs/>
        </w:rPr>
        <w:t>Tiere</w:t>
      </w:r>
      <w:proofErr w:type="spellEnd"/>
      <w:r>
        <w:t xml:space="preserve">, </w:t>
      </w:r>
      <w:r>
        <w:rPr>
          <w:b/>
          <w:bCs/>
        </w:rPr>
        <w:t>109</w:t>
      </w:r>
      <w:r>
        <w:t>, 399–432.</w:t>
      </w:r>
    </w:p>
    <w:p w:rsidR="00CB252E" w:rsidRDefault="009409EA">
      <w:pPr>
        <w:pStyle w:val="Normlnweb"/>
      </w:pPr>
      <w:proofErr w:type="spellStart"/>
      <w:r>
        <w:rPr>
          <w:smallCaps/>
        </w:rPr>
        <w:t>Fratczak</w:t>
      </w:r>
      <w:proofErr w:type="spellEnd"/>
      <w:r>
        <w:rPr>
          <w:smallCaps/>
        </w:rPr>
        <w:t xml:space="preserve">, K. &amp; </w:t>
      </w:r>
      <w:proofErr w:type="spellStart"/>
      <w:r>
        <w:rPr>
          <w:smallCaps/>
        </w:rPr>
        <w:t>Matuszewski</w:t>
      </w:r>
      <w:proofErr w:type="spellEnd"/>
      <w:r>
        <w:rPr>
          <w:smallCaps/>
        </w:rPr>
        <w:t xml:space="preserve">, </w:t>
      </w:r>
      <w:proofErr w:type="gramStart"/>
      <w:r>
        <w:rPr>
          <w:smallCaps/>
        </w:rPr>
        <w:t>S</w:t>
      </w:r>
      <w:proofErr w:type="gramEnd"/>
      <w:r>
        <w:rPr>
          <w:smallCaps/>
        </w:rPr>
        <w:t>.</w:t>
      </w:r>
      <w:r>
        <w:t xml:space="preserve"> 2014: Instar determination in forensically useful beetles </w:t>
      </w:r>
      <w:proofErr w:type="spellStart"/>
      <w:r>
        <w:t>Necrodes</w:t>
      </w:r>
      <w:proofErr w:type="spellEnd"/>
      <w:r>
        <w:t xml:space="preserve"> </w:t>
      </w:r>
      <w:proofErr w:type="spellStart"/>
      <w:r>
        <w:t>littoralis</w:t>
      </w:r>
      <w:proofErr w:type="spellEnd"/>
      <w:r>
        <w:t xml:space="preserve"> (</w:t>
      </w:r>
      <w:proofErr w:type="spellStart"/>
      <w:r>
        <w:t>Silphidae</w:t>
      </w:r>
      <w:proofErr w:type="spellEnd"/>
      <w:r>
        <w:t xml:space="preserve">) and </w:t>
      </w:r>
      <w:proofErr w:type="spellStart"/>
      <w:r>
        <w:t>Creophilus</w:t>
      </w:r>
      <w:proofErr w:type="spellEnd"/>
      <w:r>
        <w:t xml:space="preserve"> </w:t>
      </w:r>
      <w:proofErr w:type="spellStart"/>
      <w:r>
        <w:t>maxillosus</w:t>
      </w:r>
      <w:proofErr w:type="spellEnd"/>
      <w:r>
        <w:t xml:space="preserve"> (</w:t>
      </w:r>
      <w:proofErr w:type="spellStart"/>
      <w:r>
        <w:t>Staphylinidae</w:t>
      </w:r>
      <w:proofErr w:type="spellEnd"/>
      <w:r>
        <w:t xml:space="preserve">). </w:t>
      </w:r>
      <w:r>
        <w:rPr>
          <w:i/>
          <w:iCs/>
        </w:rPr>
        <w:t>Forensic Science International</w:t>
      </w:r>
      <w:r>
        <w:t xml:space="preserve">, </w:t>
      </w:r>
      <w:r>
        <w:rPr>
          <w:b/>
          <w:bCs/>
        </w:rPr>
        <w:t>241</w:t>
      </w:r>
      <w:r>
        <w:t>, 20–26.</w:t>
      </w:r>
    </w:p>
    <w:p w:rsidR="00CB252E" w:rsidRDefault="009409EA">
      <w:pPr>
        <w:pStyle w:val="Normlnweb"/>
      </w:pPr>
      <w:r>
        <w:rPr>
          <w:smallCaps/>
        </w:rPr>
        <w:lastRenderedPageBreak/>
        <w:t>GBIF</w:t>
      </w:r>
      <w:r>
        <w:t xml:space="preserve">. 2015: </w:t>
      </w:r>
      <w:proofErr w:type="spellStart"/>
      <w:r>
        <w:t>Sciodrepoides</w:t>
      </w:r>
      <w:proofErr w:type="spellEnd"/>
      <w:r>
        <w:t xml:space="preserve"> </w:t>
      </w:r>
      <w:proofErr w:type="spellStart"/>
      <w:r>
        <w:t>watsoni</w:t>
      </w:r>
      <w:proofErr w:type="spellEnd"/>
      <w:r>
        <w:t xml:space="preserve"> [WWW Document]. URL http://www.gbif.org/species/4445042 [accessed on 2015].</w:t>
      </w:r>
    </w:p>
    <w:p w:rsidR="00CB252E" w:rsidRDefault="009409EA">
      <w:pPr>
        <w:pStyle w:val="Normlnweb"/>
      </w:pPr>
      <w:proofErr w:type="spellStart"/>
      <w:r>
        <w:rPr>
          <w:smallCaps/>
        </w:rPr>
        <w:t>Higley</w:t>
      </w:r>
      <w:proofErr w:type="spellEnd"/>
      <w:r>
        <w:rPr>
          <w:smallCaps/>
        </w:rPr>
        <w:t xml:space="preserve">, L.G., </w:t>
      </w:r>
      <w:proofErr w:type="spellStart"/>
      <w:r>
        <w:rPr>
          <w:smallCaps/>
        </w:rPr>
        <w:t>Pedigo</w:t>
      </w:r>
      <w:proofErr w:type="spellEnd"/>
      <w:r>
        <w:rPr>
          <w:smallCaps/>
        </w:rPr>
        <w:t xml:space="preserve">, L.P. &amp; </w:t>
      </w:r>
      <w:proofErr w:type="spellStart"/>
      <w:r>
        <w:rPr>
          <w:smallCaps/>
        </w:rPr>
        <w:t>Ostlie</w:t>
      </w:r>
      <w:proofErr w:type="spellEnd"/>
      <w:r>
        <w:rPr>
          <w:smallCaps/>
        </w:rPr>
        <w:t>, K.R.</w:t>
      </w:r>
      <w:r>
        <w:t xml:space="preserve"> 1986: </w:t>
      </w:r>
      <w:proofErr w:type="spellStart"/>
      <w:r>
        <w:t>Degday</w:t>
      </w:r>
      <w:proofErr w:type="spellEnd"/>
      <w:r>
        <w:t xml:space="preserve">: A Program for Calculating Degree-days, and Assumptions </w:t>
      </w:r>
      <w:proofErr w:type="gramStart"/>
      <w:r>
        <w:t>Beh</w:t>
      </w:r>
      <w:bookmarkStart w:id="0" w:name="_GoBack"/>
      <w:bookmarkEnd w:id="0"/>
      <w:r>
        <w:t>ind</w:t>
      </w:r>
      <w:proofErr w:type="gramEnd"/>
      <w:r>
        <w:t xml:space="preserve"> the Degree-day Approach. </w:t>
      </w:r>
      <w:r>
        <w:rPr>
          <w:i/>
          <w:iCs/>
        </w:rPr>
        <w:t>Environmental Entomology</w:t>
      </w:r>
      <w:r>
        <w:t xml:space="preserve">, </w:t>
      </w:r>
      <w:r>
        <w:rPr>
          <w:b/>
          <w:bCs/>
        </w:rPr>
        <w:t>15</w:t>
      </w:r>
      <w:r>
        <w:t>, 999–1016.</w:t>
      </w:r>
    </w:p>
    <w:p w:rsidR="00CB252E" w:rsidRDefault="009409EA">
      <w:pPr>
        <w:pStyle w:val="Normlnweb"/>
      </w:pPr>
      <w:proofErr w:type="spellStart"/>
      <w:r>
        <w:rPr>
          <w:smallCaps/>
        </w:rPr>
        <w:t>Ikemoto</w:t>
      </w:r>
      <w:proofErr w:type="spellEnd"/>
      <w:r>
        <w:rPr>
          <w:smallCaps/>
        </w:rPr>
        <w:t xml:space="preserve">, T. &amp; </w:t>
      </w:r>
      <w:proofErr w:type="spellStart"/>
      <w:r>
        <w:rPr>
          <w:smallCaps/>
        </w:rPr>
        <w:t>Takai</w:t>
      </w:r>
      <w:proofErr w:type="spellEnd"/>
      <w:r>
        <w:rPr>
          <w:smallCaps/>
        </w:rPr>
        <w:t>, K.</w:t>
      </w:r>
      <w:r>
        <w:t xml:space="preserve"> 2000: A New Linearized Formula for the Law of Total Effective Temperature and the Evaluation of Line-Fitting Methods with Both Variables Subject to Error. </w:t>
      </w:r>
      <w:r>
        <w:rPr>
          <w:i/>
          <w:iCs/>
        </w:rPr>
        <w:t>Environmental Entomology</w:t>
      </w:r>
      <w:r>
        <w:t xml:space="preserve">, </w:t>
      </w:r>
      <w:r>
        <w:rPr>
          <w:b/>
          <w:bCs/>
        </w:rPr>
        <w:t>29</w:t>
      </w:r>
      <w:r>
        <w:t>, 671–682.</w:t>
      </w:r>
    </w:p>
    <w:p w:rsidR="00CB252E" w:rsidRDefault="009409EA">
      <w:pPr>
        <w:pStyle w:val="Normlnweb"/>
      </w:pPr>
      <w:proofErr w:type="spellStart"/>
      <w:r>
        <w:rPr>
          <w:smallCaps/>
        </w:rPr>
        <w:t>Kahle</w:t>
      </w:r>
      <w:proofErr w:type="spellEnd"/>
      <w:r>
        <w:rPr>
          <w:smallCaps/>
        </w:rPr>
        <w:t>, D. &amp; Wickham, H.</w:t>
      </w:r>
      <w:r>
        <w:t xml:space="preserve"> 2013: </w:t>
      </w:r>
      <w:proofErr w:type="spellStart"/>
      <w:r>
        <w:t>ggmap</w:t>
      </w:r>
      <w:proofErr w:type="spellEnd"/>
      <w:r>
        <w:t xml:space="preserve"> : Spatial Visualization with. </w:t>
      </w:r>
      <w:r>
        <w:rPr>
          <w:i/>
          <w:iCs/>
        </w:rPr>
        <w:t>The R Journal</w:t>
      </w:r>
      <w:r>
        <w:t xml:space="preserve">, </w:t>
      </w:r>
      <w:r>
        <w:rPr>
          <w:b/>
          <w:bCs/>
        </w:rPr>
        <w:t>5</w:t>
      </w:r>
      <w:r>
        <w:t>, 144–161.</w:t>
      </w:r>
    </w:p>
    <w:p w:rsidR="00CB252E" w:rsidRDefault="009409EA">
      <w:pPr>
        <w:pStyle w:val="Normlnweb"/>
      </w:pPr>
      <w:r>
        <w:rPr>
          <w:smallCaps/>
        </w:rPr>
        <w:t xml:space="preserve">Kilian, A. &amp; </w:t>
      </w:r>
      <w:proofErr w:type="spellStart"/>
      <w:r>
        <w:rPr>
          <w:smallCaps/>
        </w:rPr>
        <w:t>Mądra</w:t>
      </w:r>
      <w:proofErr w:type="spellEnd"/>
      <w:r>
        <w:rPr>
          <w:smallCaps/>
        </w:rPr>
        <w:t>, A.</w:t>
      </w:r>
      <w:r>
        <w:t xml:space="preserve"> 2015: Comments on the biology of </w:t>
      </w:r>
      <w:proofErr w:type="spellStart"/>
      <w:r>
        <w:t>Sciodrepoides</w:t>
      </w:r>
      <w:proofErr w:type="spellEnd"/>
      <w:r>
        <w:t xml:space="preserve"> </w:t>
      </w:r>
      <w:proofErr w:type="spellStart"/>
      <w:r>
        <w:t>watsoni</w:t>
      </w:r>
      <w:proofErr w:type="spellEnd"/>
      <w:r>
        <w:t xml:space="preserve"> </w:t>
      </w:r>
      <w:proofErr w:type="spellStart"/>
      <w:r>
        <w:t>watsoni</w:t>
      </w:r>
      <w:proofErr w:type="spellEnd"/>
      <w:r>
        <w:t xml:space="preserve"> (Spence, 1813) with descriptions of larvae and pupa (</w:t>
      </w:r>
      <w:proofErr w:type="spellStart"/>
      <w:r>
        <w:t>Coleoptera</w:t>
      </w:r>
      <w:proofErr w:type="spellEnd"/>
      <w:r>
        <w:t xml:space="preserve">: </w:t>
      </w:r>
      <w:proofErr w:type="spellStart"/>
      <w:r>
        <w:t>Leiodidae</w:t>
      </w:r>
      <w:proofErr w:type="spellEnd"/>
      <w:r>
        <w:t xml:space="preserve">: </w:t>
      </w:r>
      <w:proofErr w:type="spellStart"/>
      <w:r>
        <w:t>Cholevinae</w:t>
      </w:r>
      <w:proofErr w:type="spellEnd"/>
      <w:r>
        <w:t xml:space="preserve">). </w:t>
      </w:r>
      <w:proofErr w:type="spellStart"/>
      <w:r>
        <w:rPr>
          <w:i/>
          <w:iCs/>
        </w:rPr>
        <w:t>Zootaxa</w:t>
      </w:r>
      <w:proofErr w:type="spellEnd"/>
      <w:r>
        <w:t xml:space="preserve">, </w:t>
      </w:r>
      <w:r>
        <w:rPr>
          <w:b/>
          <w:bCs/>
        </w:rPr>
        <w:t>3955</w:t>
      </w:r>
      <w:r>
        <w:t>, 45–61.</w:t>
      </w:r>
    </w:p>
    <w:p w:rsidR="00A97CE5" w:rsidRDefault="009409EA">
      <w:pPr>
        <w:pStyle w:val="Normlnweb"/>
        <w:rPr>
          <w:noProof/>
        </w:rPr>
      </w:pPr>
      <w:proofErr w:type="spellStart"/>
      <w:r>
        <w:rPr>
          <w:smallCaps/>
        </w:rPr>
        <w:t>Matuszewski</w:t>
      </w:r>
      <w:proofErr w:type="spellEnd"/>
      <w:r>
        <w:rPr>
          <w:smallCaps/>
        </w:rPr>
        <w:t>, S.</w:t>
      </w:r>
      <w:r>
        <w:t xml:space="preserve"> 2011: Estimating the pre-appearance interval from temperature in </w:t>
      </w:r>
      <w:proofErr w:type="spellStart"/>
      <w:r>
        <w:t>Necrodes</w:t>
      </w:r>
      <w:proofErr w:type="spellEnd"/>
      <w:r>
        <w:t xml:space="preserve"> </w:t>
      </w:r>
      <w:proofErr w:type="spellStart"/>
      <w:r>
        <w:t>littoralis</w:t>
      </w:r>
      <w:proofErr w:type="spellEnd"/>
      <w:r>
        <w:t xml:space="preserve"> L. (</w:t>
      </w:r>
      <w:proofErr w:type="spellStart"/>
      <w:r>
        <w:t>Coleoptera</w:t>
      </w:r>
      <w:proofErr w:type="spellEnd"/>
      <w:r>
        <w:t xml:space="preserve">: </w:t>
      </w:r>
      <w:proofErr w:type="spellStart"/>
      <w:r>
        <w:t>Silphidae</w:t>
      </w:r>
      <w:proofErr w:type="spellEnd"/>
      <w:r>
        <w:t xml:space="preserve">). </w:t>
      </w:r>
      <w:r>
        <w:rPr>
          <w:i/>
          <w:iCs/>
        </w:rPr>
        <w:t>Forensic Science International</w:t>
      </w:r>
      <w:r>
        <w:t xml:space="preserve">, </w:t>
      </w:r>
      <w:r>
        <w:rPr>
          <w:b/>
          <w:bCs/>
        </w:rPr>
        <w:t>212</w:t>
      </w:r>
      <w:r>
        <w:t>, 180–188.</w:t>
      </w:r>
      <w:r w:rsidR="00A97CE5" w:rsidRPr="00A97CE5">
        <w:rPr>
          <w:noProof/>
        </w:rPr>
        <w:t xml:space="preserve"> </w:t>
      </w:r>
    </w:p>
    <w:p w:rsidR="00CB252E" w:rsidRDefault="00A97CE5">
      <w:pPr>
        <w:pStyle w:val="Normlnweb"/>
      </w:pPr>
      <w:r w:rsidRPr="0011451A">
        <w:rPr>
          <w:noProof/>
        </w:rPr>
        <w:t xml:space="preserve">Merville A., Vallier A., Venner S., Siberchicot A., Fouchet D., Heddi A., Bel-Venner MC. 2014. Determining the instar of a weevil larva (Coleoptera: Curculionidae) using a parsimonious method. </w:t>
      </w:r>
      <w:r w:rsidRPr="0011451A">
        <w:rPr>
          <w:i/>
          <w:iCs/>
          <w:noProof/>
        </w:rPr>
        <w:t>European Journal of Entomology</w:t>
      </w:r>
      <w:r w:rsidRPr="0011451A">
        <w:rPr>
          <w:noProof/>
        </w:rPr>
        <w:t xml:space="preserve"> 111:567–573.</w:t>
      </w:r>
    </w:p>
    <w:p w:rsidR="00CB252E" w:rsidRDefault="009409EA">
      <w:pPr>
        <w:pStyle w:val="Normlnweb"/>
      </w:pPr>
      <w:proofErr w:type="spellStart"/>
      <w:r>
        <w:rPr>
          <w:smallCaps/>
        </w:rPr>
        <w:t>Midgley</w:t>
      </w:r>
      <w:proofErr w:type="spellEnd"/>
      <w:r>
        <w:rPr>
          <w:smallCaps/>
        </w:rPr>
        <w:t xml:space="preserve">, J.M., Richards, C.S. &amp; </w:t>
      </w:r>
      <w:proofErr w:type="spellStart"/>
      <w:r>
        <w:rPr>
          <w:smallCaps/>
        </w:rPr>
        <w:t>Villet</w:t>
      </w:r>
      <w:proofErr w:type="spellEnd"/>
      <w:r>
        <w:rPr>
          <w:smallCaps/>
        </w:rPr>
        <w:t>, M.H.</w:t>
      </w:r>
      <w:r>
        <w:t xml:space="preserve"> 2010: The Utility of </w:t>
      </w:r>
      <w:proofErr w:type="spellStart"/>
      <w:r>
        <w:t>Coleoptera</w:t>
      </w:r>
      <w:proofErr w:type="spellEnd"/>
      <w:r>
        <w:t xml:space="preserve"> in Forensic Investigations. In </w:t>
      </w:r>
      <w:r>
        <w:rPr>
          <w:i/>
          <w:iCs/>
        </w:rPr>
        <w:t>Current Concepts in Forensic Entomology</w:t>
      </w:r>
      <w:r>
        <w:t xml:space="preserve"> (ed. by </w:t>
      </w:r>
      <w:proofErr w:type="spellStart"/>
      <w:r>
        <w:t>Amendt</w:t>
      </w:r>
      <w:proofErr w:type="spellEnd"/>
      <w:r>
        <w:t xml:space="preserve">, J., Goff, M.L., Campobasso, C.P. &amp; </w:t>
      </w:r>
      <w:proofErr w:type="spellStart"/>
      <w:r>
        <w:t>Grassberger</w:t>
      </w:r>
      <w:proofErr w:type="spellEnd"/>
      <w:r>
        <w:t>, M.). Springer Netherlands, Dordrecht, pp. 57–68.</w:t>
      </w:r>
    </w:p>
    <w:p w:rsidR="00CB252E" w:rsidRDefault="009409EA">
      <w:pPr>
        <w:pStyle w:val="Normlnweb"/>
      </w:pPr>
      <w:proofErr w:type="spellStart"/>
      <w:r>
        <w:rPr>
          <w:smallCaps/>
        </w:rPr>
        <w:t>Midgley</w:t>
      </w:r>
      <w:proofErr w:type="spellEnd"/>
      <w:r>
        <w:rPr>
          <w:smallCaps/>
        </w:rPr>
        <w:t xml:space="preserve">, J.M. &amp; </w:t>
      </w:r>
      <w:proofErr w:type="spellStart"/>
      <w:r>
        <w:rPr>
          <w:smallCaps/>
        </w:rPr>
        <w:t>Villet</w:t>
      </w:r>
      <w:proofErr w:type="spellEnd"/>
      <w:r>
        <w:rPr>
          <w:smallCaps/>
        </w:rPr>
        <w:t>, M.H.</w:t>
      </w:r>
      <w:r>
        <w:t xml:space="preserve"> 2009a: Development of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1794) (</w:t>
      </w:r>
      <w:proofErr w:type="spellStart"/>
      <w:r>
        <w:t>Coleoptera</w:t>
      </w:r>
      <w:proofErr w:type="spellEnd"/>
      <w:r>
        <w:t xml:space="preserve">: </w:t>
      </w:r>
      <w:proofErr w:type="spellStart"/>
      <w:r>
        <w:t>Silphidae</w:t>
      </w:r>
      <w:proofErr w:type="spellEnd"/>
      <w:r>
        <w:t xml:space="preserve">) at constant temperatures. </w:t>
      </w:r>
      <w:r>
        <w:rPr>
          <w:i/>
          <w:iCs/>
        </w:rPr>
        <w:t>International Journal of Legal Medicine</w:t>
      </w:r>
      <w:r>
        <w:t xml:space="preserve">, </w:t>
      </w:r>
      <w:r>
        <w:rPr>
          <w:b/>
          <w:bCs/>
        </w:rPr>
        <w:t>123</w:t>
      </w:r>
      <w:r>
        <w:t>, 285–292.</w:t>
      </w:r>
    </w:p>
    <w:p w:rsidR="00CB252E" w:rsidRDefault="009409EA">
      <w:pPr>
        <w:pStyle w:val="Normlnweb"/>
      </w:pPr>
      <w:proofErr w:type="spellStart"/>
      <w:r>
        <w:rPr>
          <w:smallCaps/>
        </w:rPr>
        <w:t>Midgley</w:t>
      </w:r>
      <w:proofErr w:type="spellEnd"/>
      <w:r>
        <w:rPr>
          <w:smallCaps/>
        </w:rPr>
        <w:t xml:space="preserve">, J.M. &amp; </w:t>
      </w:r>
      <w:proofErr w:type="spellStart"/>
      <w:r>
        <w:rPr>
          <w:smallCaps/>
        </w:rPr>
        <w:t>Villet</w:t>
      </w:r>
      <w:proofErr w:type="spellEnd"/>
      <w:r>
        <w:rPr>
          <w:smallCaps/>
        </w:rPr>
        <w:t>, M.H.</w:t>
      </w:r>
      <w:r>
        <w:t xml:space="preserve"> 2009b: Effect of the killing method on post-mortem change in length of larvae of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1794) (</w:t>
      </w:r>
      <w:proofErr w:type="spellStart"/>
      <w:r>
        <w:t>Coleoptera</w:t>
      </w:r>
      <w:proofErr w:type="spellEnd"/>
      <w:r>
        <w:t xml:space="preserve">: </w:t>
      </w:r>
      <w:proofErr w:type="spellStart"/>
      <w:r>
        <w:t>Silphidae</w:t>
      </w:r>
      <w:proofErr w:type="spellEnd"/>
      <w:r>
        <w:t xml:space="preserve">) stored in 70% ethanol. </w:t>
      </w:r>
      <w:r>
        <w:rPr>
          <w:i/>
          <w:iCs/>
        </w:rPr>
        <w:t>International Journal of Legal Medicine</w:t>
      </w:r>
      <w:r>
        <w:t xml:space="preserve">, </w:t>
      </w:r>
      <w:r>
        <w:rPr>
          <w:b/>
          <w:bCs/>
        </w:rPr>
        <w:t>123</w:t>
      </w:r>
      <w:r>
        <w:t>, 103–8.</w:t>
      </w:r>
    </w:p>
    <w:p w:rsidR="00CB252E" w:rsidRDefault="009409EA">
      <w:pPr>
        <w:pStyle w:val="Normlnweb"/>
      </w:pPr>
      <w:proofErr w:type="spellStart"/>
      <w:r>
        <w:rPr>
          <w:smallCaps/>
        </w:rPr>
        <w:t>Nabity</w:t>
      </w:r>
      <w:proofErr w:type="spellEnd"/>
      <w:r>
        <w:rPr>
          <w:smallCaps/>
        </w:rPr>
        <w:t xml:space="preserve">, P.D., </w:t>
      </w:r>
      <w:proofErr w:type="spellStart"/>
      <w:r>
        <w:rPr>
          <w:smallCaps/>
        </w:rPr>
        <w:t>Higley</w:t>
      </w:r>
      <w:proofErr w:type="spellEnd"/>
      <w:r>
        <w:rPr>
          <w:smallCaps/>
        </w:rPr>
        <w:t xml:space="preserve">, L.G. &amp; </w:t>
      </w:r>
      <w:proofErr w:type="spellStart"/>
      <w:r>
        <w:rPr>
          <w:smallCaps/>
        </w:rPr>
        <w:t>Heng</w:t>
      </w:r>
      <w:proofErr w:type="spellEnd"/>
      <w:r>
        <w:rPr>
          <w:smallCaps/>
        </w:rPr>
        <w:t>-Moss, T.M.</w:t>
      </w:r>
      <w:r>
        <w:t xml:space="preserve"> 2006: Effects of temperature on development of </w:t>
      </w:r>
      <w:proofErr w:type="spellStart"/>
      <w:r>
        <w:t>Phormia</w:t>
      </w:r>
      <w:proofErr w:type="spellEnd"/>
      <w:r>
        <w:t xml:space="preserve"> </w:t>
      </w:r>
      <w:proofErr w:type="spellStart"/>
      <w:proofErr w:type="gramStart"/>
      <w:r>
        <w:t>regina</w:t>
      </w:r>
      <w:proofErr w:type="spellEnd"/>
      <w:proofErr w:type="gramEnd"/>
      <w:r>
        <w:t xml:space="preserve"> (</w:t>
      </w:r>
      <w:proofErr w:type="spellStart"/>
      <w:r>
        <w:t>Diptera</w:t>
      </w:r>
      <w:proofErr w:type="spellEnd"/>
      <w:r>
        <w:t xml:space="preserve">: </w:t>
      </w:r>
      <w:proofErr w:type="spellStart"/>
      <w:r>
        <w:t>Calliphoridae</w:t>
      </w:r>
      <w:proofErr w:type="spellEnd"/>
      <w:r>
        <w:t xml:space="preserve">) and use of developmental data in determining time intervals in forensic entomology. </w:t>
      </w:r>
      <w:r>
        <w:rPr>
          <w:i/>
          <w:iCs/>
        </w:rPr>
        <w:t>Journal of Medical Entomology</w:t>
      </w:r>
      <w:r>
        <w:t xml:space="preserve">, </w:t>
      </w:r>
      <w:r>
        <w:rPr>
          <w:b/>
          <w:bCs/>
        </w:rPr>
        <w:t>43</w:t>
      </w:r>
      <w:r>
        <w:t>, 1276–86.</w:t>
      </w:r>
    </w:p>
    <w:p w:rsidR="00CB252E" w:rsidRDefault="009409EA">
      <w:pPr>
        <w:pStyle w:val="Normlnweb"/>
      </w:pPr>
      <w:proofErr w:type="spellStart"/>
      <w:r>
        <w:rPr>
          <w:smallCaps/>
        </w:rPr>
        <w:lastRenderedPageBreak/>
        <w:t>Nassu</w:t>
      </w:r>
      <w:proofErr w:type="spellEnd"/>
      <w:r>
        <w:rPr>
          <w:smallCaps/>
        </w:rPr>
        <w:t xml:space="preserve">, M.P., </w:t>
      </w:r>
      <w:proofErr w:type="spellStart"/>
      <w:r>
        <w:rPr>
          <w:smallCaps/>
        </w:rPr>
        <w:t>Thyssen</w:t>
      </w:r>
      <w:proofErr w:type="spellEnd"/>
      <w:r>
        <w:rPr>
          <w:smallCaps/>
        </w:rPr>
        <w:t xml:space="preserve">, P.J. &amp; </w:t>
      </w:r>
      <w:proofErr w:type="spellStart"/>
      <w:r>
        <w:rPr>
          <w:smallCaps/>
        </w:rPr>
        <w:t>Linhares</w:t>
      </w:r>
      <w:proofErr w:type="spellEnd"/>
      <w:r>
        <w:rPr>
          <w:smallCaps/>
        </w:rPr>
        <w:t>, A.X.</w:t>
      </w:r>
      <w:r>
        <w:t xml:space="preserve"> 2014: Developmental rate of immatures of two fly species of forensic importance: </w:t>
      </w:r>
      <w:proofErr w:type="spellStart"/>
      <w:r>
        <w:t>Sarcophaga</w:t>
      </w:r>
      <w:proofErr w:type="spellEnd"/>
      <w:r>
        <w:t xml:space="preserve"> (</w:t>
      </w:r>
      <w:proofErr w:type="spellStart"/>
      <w:r>
        <w:t>Liopygia</w:t>
      </w:r>
      <w:proofErr w:type="spellEnd"/>
      <w:r>
        <w:t xml:space="preserve">) </w:t>
      </w:r>
      <w:proofErr w:type="spellStart"/>
      <w:r>
        <w:t>ruficornis</w:t>
      </w:r>
      <w:proofErr w:type="spellEnd"/>
      <w:r>
        <w:t xml:space="preserve"> and </w:t>
      </w:r>
      <w:proofErr w:type="spellStart"/>
      <w:r>
        <w:t>Microcerella</w:t>
      </w:r>
      <w:proofErr w:type="spellEnd"/>
      <w:r>
        <w:t xml:space="preserve"> </w:t>
      </w:r>
      <w:proofErr w:type="spellStart"/>
      <w:r>
        <w:t>halli</w:t>
      </w:r>
      <w:proofErr w:type="spellEnd"/>
      <w:r>
        <w:t xml:space="preserve"> (</w:t>
      </w:r>
      <w:proofErr w:type="spellStart"/>
      <w:r>
        <w:t>Diptera</w:t>
      </w:r>
      <w:proofErr w:type="spellEnd"/>
      <w:r>
        <w:t xml:space="preserve">: </w:t>
      </w:r>
      <w:proofErr w:type="spellStart"/>
      <w:r>
        <w:t>Sarcophagidae</w:t>
      </w:r>
      <w:proofErr w:type="spellEnd"/>
      <w:r>
        <w:t xml:space="preserve">). </w:t>
      </w:r>
      <w:r>
        <w:rPr>
          <w:i/>
          <w:iCs/>
        </w:rPr>
        <w:t>Parasitology Research</w:t>
      </w:r>
      <w:r>
        <w:t xml:space="preserve">, </w:t>
      </w:r>
      <w:r>
        <w:rPr>
          <w:b/>
          <w:bCs/>
        </w:rPr>
        <w:t>113</w:t>
      </w:r>
      <w:r>
        <w:t>, 217–22.</w:t>
      </w:r>
    </w:p>
    <w:p w:rsidR="00CB252E" w:rsidRDefault="009409EA">
      <w:pPr>
        <w:pStyle w:val="Normlnweb"/>
      </w:pPr>
      <w:r>
        <w:rPr>
          <w:smallCaps/>
        </w:rPr>
        <w:t>Peck, S.</w:t>
      </w:r>
      <w:r>
        <w:t xml:space="preserve"> 1975: The life cycle of a Kentucky cave beetle, </w:t>
      </w:r>
      <w:proofErr w:type="spellStart"/>
      <w:r>
        <w:t>Ptomaphagus</w:t>
      </w:r>
      <w:proofErr w:type="spellEnd"/>
      <w:r>
        <w:t xml:space="preserve"> </w:t>
      </w:r>
      <w:proofErr w:type="spellStart"/>
      <w:r>
        <w:t>hirtus</w:t>
      </w:r>
      <w:proofErr w:type="spellEnd"/>
      <w:r>
        <w:t>, (</w:t>
      </w:r>
      <w:proofErr w:type="spellStart"/>
      <w:r>
        <w:t>Coleoptera</w:t>
      </w:r>
      <w:proofErr w:type="spellEnd"/>
      <w:r>
        <w:t xml:space="preserve">; </w:t>
      </w:r>
      <w:proofErr w:type="spellStart"/>
      <w:r>
        <w:t>Leiodidae</w:t>
      </w:r>
      <w:proofErr w:type="spellEnd"/>
      <w:r>
        <w:t xml:space="preserve">; </w:t>
      </w:r>
      <w:proofErr w:type="spellStart"/>
      <w:r>
        <w:t>Catopinae</w:t>
      </w:r>
      <w:proofErr w:type="spellEnd"/>
      <w:r>
        <w:t xml:space="preserve">). </w:t>
      </w:r>
      <w:r>
        <w:rPr>
          <w:i/>
          <w:iCs/>
        </w:rPr>
        <w:t>International Journal of Speleology</w:t>
      </w:r>
      <w:r>
        <w:t xml:space="preserve">, </w:t>
      </w:r>
      <w:r>
        <w:rPr>
          <w:b/>
          <w:bCs/>
        </w:rPr>
        <w:t>7</w:t>
      </w:r>
      <w:r>
        <w:t>, 7–17.</w:t>
      </w:r>
    </w:p>
    <w:p w:rsidR="00CB252E" w:rsidRDefault="009409EA">
      <w:pPr>
        <w:pStyle w:val="Normlnweb"/>
      </w:pPr>
      <w:r>
        <w:rPr>
          <w:smallCaps/>
        </w:rPr>
        <w:t xml:space="preserve">Peck, S. &amp; Anderson, </w:t>
      </w:r>
      <w:proofErr w:type="gramStart"/>
      <w:r>
        <w:rPr>
          <w:smallCaps/>
        </w:rPr>
        <w:t>R</w:t>
      </w:r>
      <w:proofErr w:type="gramEnd"/>
      <w:r>
        <w:rPr>
          <w:smallCaps/>
        </w:rPr>
        <w:t>.</w:t>
      </w:r>
      <w:r>
        <w:t xml:space="preserve"> 1985: Taxonomy, phylogeny and biogeography of the carrion beetles of Latin America (</w:t>
      </w:r>
      <w:proofErr w:type="spellStart"/>
      <w:r>
        <w:t>Coleoptera</w:t>
      </w:r>
      <w:proofErr w:type="spellEnd"/>
      <w:r>
        <w:t xml:space="preserve">: </w:t>
      </w:r>
      <w:proofErr w:type="spellStart"/>
      <w:r>
        <w:t>Silphidae</w:t>
      </w:r>
      <w:proofErr w:type="spellEnd"/>
      <w:r>
        <w:t xml:space="preserve">). </w:t>
      </w:r>
      <w:proofErr w:type="spellStart"/>
      <w:r>
        <w:rPr>
          <w:i/>
          <w:iCs/>
        </w:rPr>
        <w:t>Quaestiones</w:t>
      </w:r>
      <w:proofErr w:type="spellEnd"/>
      <w:r>
        <w:rPr>
          <w:i/>
          <w:iCs/>
        </w:rPr>
        <w:t xml:space="preserve"> </w:t>
      </w:r>
      <w:proofErr w:type="spellStart"/>
      <w:r>
        <w:rPr>
          <w:i/>
          <w:iCs/>
        </w:rPr>
        <w:t>Entomologicae</w:t>
      </w:r>
      <w:proofErr w:type="spellEnd"/>
      <w:r>
        <w:t xml:space="preserve">, </w:t>
      </w:r>
      <w:r>
        <w:rPr>
          <w:b/>
          <w:bCs/>
        </w:rPr>
        <w:t>21</w:t>
      </w:r>
      <w:r>
        <w:t>, 247–317.</w:t>
      </w:r>
    </w:p>
    <w:p w:rsidR="00CB252E" w:rsidRDefault="009409EA">
      <w:pPr>
        <w:pStyle w:val="Normlnweb"/>
      </w:pPr>
      <w:r>
        <w:rPr>
          <w:smallCaps/>
        </w:rPr>
        <w:t>Peck, S.B. &amp; Cook, J.</w:t>
      </w:r>
      <w:r>
        <w:t xml:space="preserve"> 2002: Systematics, distributions, and bionomics of the small carrion beetles (</w:t>
      </w:r>
      <w:proofErr w:type="spellStart"/>
      <w:r>
        <w:t>Coleoptera</w:t>
      </w:r>
      <w:proofErr w:type="spellEnd"/>
      <w:r>
        <w:t xml:space="preserve">: </w:t>
      </w:r>
      <w:proofErr w:type="spellStart"/>
      <w:r>
        <w:t>Leiodidae</w:t>
      </w:r>
      <w:proofErr w:type="spellEnd"/>
      <w:r>
        <w:t xml:space="preserve">: </w:t>
      </w:r>
      <w:proofErr w:type="spellStart"/>
      <w:r>
        <w:t>Cholevinae</w:t>
      </w:r>
      <w:proofErr w:type="spellEnd"/>
      <w:r>
        <w:t xml:space="preserve">: </w:t>
      </w:r>
      <w:proofErr w:type="spellStart"/>
      <w:r>
        <w:t>Cholevini</w:t>
      </w:r>
      <w:proofErr w:type="spellEnd"/>
      <w:r>
        <w:t xml:space="preserve">) of North America. </w:t>
      </w:r>
      <w:r>
        <w:rPr>
          <w:i/>
          <w:iCs/>
        </w:rPr>
        <w:t>The Canadian Entomologist</w:t>
      </w:r>
      <w:r>
        <w:t xml:space="preserve">, </w:t>
      </w:r>
      <w:r>
        <w:rPr>
          <w:b/>
          <w:bCs/>
        </w:rPr>
        <w:t>134</w:t>
      </w:r>
      <w:r>
        <w:t>, 723–787.</w:t>
      </w:r>
    </w:p>
    <w:p w:rsidR="00CB252E" w:rsidRDefault="009409EA">
      <w:pPr>
        <w:pStyle w:val="Normlnweb"/>
      </w:pPr>
      <w:proofErr w:type="spellStart"/>
      <w:r>
        <w:rPr>
          <w:smallCaps/>
        </w:rPr>
        <w:t>Perreau</w:t>
      </w:r>
      <w:proofErr w:type="spellEnd"/>
      <w:r>
        <w:rPr>
          <w:smallCaps/>
        </w:rPr>
        <w:t>, M.</w:t>
      </w:r>
      <w:r>
        <w:t xml:space="preserve"> 2004: Family </w:t>
      </w:r>
      <w:proofErr w:type="spellStart"/>
      <w:r>
        <w:t>Leiodidae</w:t>
      </w:r>
      <w:proofErr w:type="spellEnd"/>
      <w:r>
        <w:t xml:space="preserve"> Fleming, 1821. In </w:t>
      </w:r>
      <w:r>
        <w:rPr>
          <w:i/>
          <w:iCs/>
        </w:rPr>
        <w:t xml:space="preserve">Catalogue of </w:t>
      </w:r>
      <w:proofErr w:type="spellStart"/>
      <w:r>
        <w:rPr>
          <w:i/>
          <w:iCs/>
        </w:rPr>
        <w:t>Palaearctic</w:t>
      </w:r>
      <w:proofErr w:type="spellEnd"/>
      <w:r>
        <w:rPr>
          <w:i/>
          <w:iCs/>
        </w:rPr>
        <w:t xml:space="preserve"> </w:t>
      </w:r>
      <w:proofErr w:type="spellStart"/>
      <w:r>
        <w:rPr>
          <w:i/>
          <w:iCs/>
        </w:rPr>
        <w:t>Coleoptera</w:t>
      </w:r>
      <w:proofErr w:type="spellEnd"/>
      <w:r>
        <w:rPr>
          <w:i/>
          <w:iCs/>
        </w:rPr>
        <w:t xml:space="preserve"> </w:t>
      </w:r>
      <w:proofErr w:type="spellStart"/>
      <w:r>
        <w:rPr>
          <w:i/>
          <w:iCs/>
        </w:rPr>
        <w:t>Hydrophiloidea</w:t>
      </w:r>
      <w:proofErr w:type="spellEnd"/>
      <w:r>
        <w:rPr>
          <w:i/>
          <w:iCs/>
        </w:rPr>
        <w:t xml:space="preserve"> </w:t>
      </w:r>
      <w:proofErr w:type="spellStart"/>
      <w:r>
        <w:rPr>
          <w:i/>
          <w:iCs/>
        </w:rPr>
        <w:t>Histeroidea</w:t>
      </w:r>
      <w:proofErr w:type="spellEnd"/>
      <w:r>
        <w:rPr>
          <w:i/>
          <w:iCs/>
        </w:rPr>
        <w:t xml:space="preserve"> </w:t>
      </w:r>
      <w:proofErr w:type="spellStart"/>
      <w:r>
        <w:rPr>
          <w:i/>
          <w:iCs/>
        </w:rPr>
        <w:t>Staphylinoidea</w:t>
      </w:r>
      <w:proofErr w:type="spellEnd"/>
      <w:r>
        <w:t xml:space="preserve"> (ed. by </w:t>
      </w:r>
      <w:proofErr w:type="spellStart"/>
      <w:r>
        <w:t>Löbl</w:t>
      </w:r>
      <w:proofErr w:type="spellEnd"/>
      <w:r>
        <w:t xml:space="preserve">, I. &amp; Smetana, A.). Apollo Books, </w:t>
      </w:r>
      <w:proofErr w:type="spellStart"/>
      <w:r>
        <w:t>Steensrup</w:t>
      </w:r>
      <w:proofErr w:type="spellEnd"/>
      <w:r>
        <w:t>, pp. 133–203.</w:t>
      </w:r>
    </w:p>
    <w:p w:rsidR="00CB252E" w:rsidRDefault="009409EA">
      <w:pPr>
        <w:pStyle w:val="Normlnweb"/>
      </w:pPr>
      <w:r>
        <w:rPr>
          <w:smallCaps/>
        </w:rPr>
        <w:t>R Core Team</w:t>
      </w:r>
      <w:r>
        <w:t xml:space="preserve">. 2015: R: A Language and </w:t>
      </w:r>
      <w:proofErr w:type="spellStart"/>
      <w:r>
        <w:t>Environmnet</w:t>
      </w:r>
      <w:proofErr w:type="spellEnd"/>
      <w:r>
        <w:t xml:space="preserve"> for Statistical Computing.</w:t>
      </w:r>
    </w:p>
    <w:p w:rsidR="00CB252E" w:rsidRDefault="009409EA">
      <w:pPr>
        <w:pStyle w:val="Normlnweb"/>
      </w:pPr>
      <w:r>
        <w:rPr>
          <w:smallCaps/>
        </w:rPr>
        <w:t xml:space="preserve">Ridgeway, J. a., </w:t>
      </w:r>
      <w:proofErr w:type="spellStart"/>
      <w:r>
        <w:rPr>
          <w:smallCaps/>
        </w:rPr>
        <w:t>Midgley</w:t>
      </w:r>
      <w:proofErr w:type="spellEnd"/>
      <w:r>
        <w:rPr>
          <w:smallCaps/>
        </w:rPr>
        <w:t xml:space="preserve">, J.M., </w:t>
      </w:r>
      <w:proofErr w:type="spellStart"/>
      <w:r>
        <w:rPr>
          <w:smallCaps/>
        </w:rPr>
        <w:t>Collett</w:t>
      </w:r>
      <w:proofErr w:type="spellEnd"/>
      <w:r>
        <w:rPr>
          <w:smallCaps/>
        </w:rPr>
        <w:t xml:space="preserve">, I.J. &amp; </w:t>
      </w:r>
      <w:proofErr w:type="spellStart"/>
      <w:r>
        <w:rPr>
          <w:smallCaps/>
        </w:rPr>
        <w:t>Villet</w:t>
      </w:r>
      <w:proofErr w:type="spellEnd"/>
      <w:r>
        <w:rPr>
          <w:smallCaps/>
        </w:rPr>
        <w:t>, M.H.</w:t>
      </w:r>
      <w:r>
        <w:t xml:space="preserve"> 2014: Advantages of using development models of the carrion beetles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and T. </w:t>
      </w:r>
      <w:proofErr w:type="spellStart"/>
      <w:r>
        <w:t>mutilatus</w:t>
      </w:r>
      <w:proofErr w:type="spellEnd"/>
      <w:r>
        <w:t xml:space="preserve"> (</w:t>
      </w:r>
      <w:proofErr w:type="spellStart"/>
      <w:r>
        <w:t>Castelneau</w:t>
      </w:r>
      <w:proofErr w:type="spellEnd"/>
      <w:r>
        <w:t>) (</w:t>
      </w:r>
      <w:proofErr w:type="spellStart"/>
      <w:r>
        <w:t>Coleoptera</w:t>
      </w:r>
      <w:proofErr w:type="spellEnd"/>
      <w:r>
        <w:t xml:space="preserve">: </w:t>
      </w:r>
      <w:proofErr w:type="spellStart"/>
      <w:r>
        <w:t>Silphidae</w:t>
      </w:r>
      <w:proofErr w:type="spellEnd"/>
      <w:r>
        <w:t xml:space="preserve">) for estimating minimum post mortem intervals, verified with case data. </w:t>
      </w:r>
      <w:r>
        <w:rPr>
          <w:i/>
          <w:iCs/>
        </w:rPr>
        <w:t>International Journal of Legal Medicine</w:t>
      </w:r>
      <w:r>
        <w:t xml:space="preserve">, </w:t>
      </w:r>
      <w:r>
        <w:rPr>
          <w:b/>
          <w:bCs/>
        </w:rPr>
        <w:t>128</w:t>
      </w:r>
      <w:r>
        <w:t>, 207–220.</w:t>
      </w:r>
    </w:p>
    <w:p w:rsidR="00CB252E" w:rsidRDefault="009409EA">
      <w:pPr>
        <w:pStyle w:val="Normlnweb"/>
      </w:pPr>
      <w:r>
        <w:rPr>
          <w:smallCaps/>
        </w:rPr>
        <w:t xml:space="preserve">Richards, C.S., </w:t>
      </w:r>
      <w:proofErr w:type="spellStart"/>
      <w:r>
        <w:rPr>
          <w:smallCaps/>
        </w:rPr>
        <w:t>Crous</w:t>
      </w:r>
      <w:proofErr w:type="spellEnd"/>
      <w:r>
        <w:rPr>
          <w:smallCaps/>
        </w:rPr>
        <w:t xml:space="preserve">, K.L. &amp; </w:t>
      </w:r>
      <w:proofErr w:type="spellStart"/>
      <w:r>
        <w:rPr>
          <w:smallCaps/>
        </w:rPr>
        <w:t>Villet</w:t>
      </w:r>
      <w:proofErr w:type="spellEnd"/>
      <w:r>
        <w:rPr>
          <w:smallCaps/>
        </w:rPr>
        <w:t xml:space="preserve">, </w:t>
      </w:r>
      <w:proofErr w:type="gramStart"/>
      <w:r>
        <w:rPr>
          <w:smallCaps/>
        </w:rPr>
        <w:t>M.H</w:t>
      </w:r>
      <w:proofErr w:type="gramEnd"/>
      <w:r>
        <w:rPr>
          <w:smallCaps/>
        </w:rPr>
        <w:t>.</w:t>
      </w:r>
      <w:r>
        <w:t xml:space="preserve"> 2009: Models of development for blowfly sister species </w:t>
      </w:r>
      <w:proofErr w:type="spellStart"/>
      <w:r>
        <w:t>Chrysomya</w:t>
      </w:r>
      <w:proofErr w:type="spellEnd"/>
      <w:r>
        <w:t xml:space="preserve"> </w:t>
      </w:r>
      <w:proofErr w:type="spellStart"/>
      <w:r>
        <w:t>chloropyga</w:t>
      </w:r>
      <w:proofErr w:type="spellEnd"/>
      <w:r>
        <w:t xml:space="preserve"> and </w:t>
      </w:r>
      <w:proofErr w:type="spellStart"/>
      <w:r>
        <w:t>Chrysomya</w:t>
      </w:r>
      <w:proofErr w:type="spellEnd"/>
      <w:r>
        <w:t xml:space="preserve"> </w:t>
      </w:r>
      <w:proofErr w:type="spellStart"/>
      <w:r>
        <w:t>putoria</w:t>
      </w:r>
      <w:proofErr w:type="spellEnd"/>
      <w:r>
        <w:t xml:space="preserve">. </w:t>
      </w:r>
      <w:r>
        <w:rPr>
          <w:i/>
          <w:iCs/>
        </w:rPr>
        <w:t>Medical and Veterinary Entomology</w:t>
      </w:r>
      <w:r>
        <w:t xml:space="preserve">, </w:t>
      </w:r>
      <w:r>
        <w:rPr>
          <w:b/>
          <w:bCs/>
        </w:rPr>
        <w:t>23</w:t>
      </w:r>
      <w:r>
        <w:t>, 56–61.</w:t>
      </w:r>
    </w:p>
    <w:p w:rsidR="00CB252E" w:rsidRDefault="009409EA">
      <w:pPr>
        <w:pStyle w:val="Normlnweb"/>
      </w:pPr>
      <w:r>
        <w:rPr>
          <w:smallCaps/>
        </w:rPr>
        <w:t xml:space="preserve">Richards, C.S. &amp; </w:t>
      </w:r>
      <w:proofErr w:type="spellStart"/>
      <w:r>
        <w:rPr>
          <w:smallCaps/>
        </w:rPr>
        <w:t>Villet</w:t>
      </w:r>
      <w:proofErr w:type="spellEnd"/>
      <w:r>
        <w:rPr>
          <w:smallCaps/>
        </w:rPr>
        <w:t xml:space="preserve">, </w:t>
      </w:r>
      <w:proofErr w:type="gramStart"/>
      <w:r>
        <w:rPr>
          <w:smallCaps/>
        </w:rPr>
        <w:t>M.H</w:t>
      </w:r>
      <w:proofErr w:type="gramEnd"/>
      <w:r>
        <w:rPr>
          <w:smallCaps/>
        </w:rPr>
        <w:t>.</w:t>
      </w:r>
      <w:r>
        <w:t xml:space="preserve"> 2008: Factors affecting accuracy and precision of thermal summation models of insect development used to estimate post-mortem intervals. </w:t>
      </w:r>
      <w:r>
        <w:rPr>
          <w:i/>
          <w:iCs/>
        </w:rPr>
        <w:t>International Journal of Legal Medicine</w:t>
      </w:r>
      <w:r>
        <w:t xml:space="preserve">, </w:t>
      </w:r>
      <w:r>
        <w:rPr>
          <w:b/>
          <w:bCs/>
        </w:rPr>
        <w:t>122</w:t>
      </w:r>
      <w:r>
        <w:t>, 401–408.</w:t>
      </w:r>
    </w:p>
    <w:p w:rsidR="00CB252E" w:rsidRDefault="009409EA">
      <w:pPr>
        <w:pStyle w:val="Normlnweb"/>
      </w:pPr>
      <w:proofErr w:type="spellStart"/>
      <w:r>
        <w:rPr>
          <w:smallCaps/>
        </w:rPr>
        <w:t>Růžička</w:t>
      </w:r>
      <w:proofErr w:type="spellEnd"/>
      <w:r>
        <w:rPr>
          <w:smallCaps/>
        </w:rPr>
        <w:t>, J.</w:t>
      </w:r>
      <w:r>
        <w:t xml:space="preserve"> 1994: Seasonal activity and habitat associations of </w:t>
      </w:r>
      <w:proofErr w:type="spellStart"/>
      <w:r>
        <w:t>Silphidae</w:t>
      </w:r>
      <w:proofErr w:type="spellEnd"/>
      <w:r>
        <w:t xml:space="preserve"> and </w:t>
      </w:r>
      <w:proofErr w:type="spellStart"/>
      <w:r>
        <w:t>Leiodidae</w:t>
      </w:r>
      <w:proofErr w:type="spellEnd"/>
      <w:r>
        <w:t xml:space="preserve">: </w:t>
      </w:r>
      <w:proofErr w:type="spellStart"/>
      <w:r>
        <w:t>Cholevinae</w:t>
      </w:r>
      <w:proofErr w:type="spellEnd"/>
      <w:r>
        <w:t xml:space="preserve"> (</w:t>
      </w:r>
      <w:proofErr w:type="spellStart"/>
      <w:r>
        <w:t>Coleoptera</w:t>
      </w:r>
      <w:proofErr w:type="spellEnd"/>
      <w:r>
        <w:t xml:space="preserve">) in central Bohemia. </w:t>
      </w:r>
      <w:proofErr w:type="spellStart"/>
      <w:r>
        <w:rPr>
          <w:i/>
          <w:iCs/>
        </w:rPr>
        <w:t>Acta</w:t>
      </w:r>
      <w:proofErr w:type="spellEnd"/>
      <w:r>
        <w:rPr>
          <w:i/>
          <w:iCs/>
        </w:rPr>
        <w:t xml:space="preserve"> </w:t>
      </w:r>
      <w:proofErr w:type="spellStart"/>
      <w:r>
        <w:rPr>
          <w:i/>
          <w:iCs/>
        </w:rPr>
        <w:t>Societatis</w:t>
      </w:r>
      <w:proofErr w:type="spellEnd"/>
      <w:r>
        <w:rPr>
          <w:i/>
          <w:iCs/>
        </w:rPr>
        <w:t xml:space="preserve"> </w:t>
      </w:r>
      <w:proofErr w:type="spellStart"/>
      <w:r>
        <w:rPr>
          <w:i/>
          <w:iCs/>
        </w:rPr>
        <w:t>Zoologicae</w:t>
      </w:r>
      <w:proofErr w:type="spellEnd"/>
      <w:r>
        <w:rPr>
          <w:i/>
          <w:iCs/>
        </w:rPr>
        <w:t xml:space="preserve"> </w:t>
      </w:r>
      <w:proofErr w:type="spellStart"/>
      <w:r>
        <w:rPr>
          <w:i/>
          <w:iCs/>
        </w:rPr>
        <w:t>Bohemoslovicae</w:t>
      </w:r>
      <w:proofErr w:type="spellEnd"/>
      <w:r>
        <w:t>.</w:t>
      </w:r>
    </w:p>
    <w:p w:rsidR="00CB252E" w:rsidRDefault="009409EA">
      <w:pPr>
        <w:pStyle w:val="Normlnweb"/>
      </w:pPr>
      <w:proofErr w:type="spellStart"/>
      <w:r>
        <w:rPr>
          <w:smallCaps/>
        </w:rPr>
        <w:t>Růžička</w:t>
      </w:r>
      <w:proofErr w:type="spellEnd"/>
      <w:r>
        <w:rPr>
          <w:smallCaps/>
        </w:rPr>
        <w:t>, J. &amp; Schneider, J.</w:t>
      </w:r>
      <w:r>
        <w:t xml:space="preserve"> 2004: Family </w:t>
      </w:r>
      <w:proofErr w:type="spellStart"/>
      <w:r>
        <w:t>Silphidae</w:t>
      </w:r>
      <w:proofErr w:type="spellEnd"/>
      <w:r>
        <w:t xml:space="preserve"> </w:t>
      </w:r>
      <w:proofErr w:type="spellStart"/>
      <w:r>
        <w:t>Latreille</w:t>
      </w:r>
      <w:proofErr w:type="spellEnd"/>
      <w:r>
        <w:t xml:space="preserve">, 1807. In </w:t>
      </w:r>
      <w:r>
        <w:rPr>
          <w:i/>
          <w:iCs/>
        </w:rPr>
        <w:t xml:space="preserve">Catalogue of </w:t>
      </w:r>
      <w:proofErr w:type="spellStart"/>
      <w:r>
        <w:rPr>
          <w:i/>
          <w:iCs/>
        </w:rPr>
        <w:t>Palaearctic</w:t>
      </w:r>
      <w:proofErr w:type="spellEnd"/>
      <w:r>
        <w:rPr>
          <w:i/>
          <w:iCs/>
        </w:rPr>
        <w:t xml:space="preserve"> </w:t>
      </w:r>
      <w:proofErr w:type="spellStart"/>
      <w:r>
        <w:rPr>
          <w:i/>
          <w:iCs/>
        </w:rPr>
        <w:t>Coleoptera</w:t>
      </w:r>
      <w:proofErr w:type="spellEnd"/>
      <w:r>
        <w:rPr>
          <w:i/>
          <w:iCs/>
        </w:rPr>
        <w:t xml:space="preserve">, Vol. 2: </w:t>
      </w:r>
      <w:proofErr w:type="spellStart"/>
      <w:r>
        <w:rPr>
          <w:i/>
          <w:iCs/>
        </w:rPr>
        <w:t>Hydrophiloidea</w:t>
      </w:r>
      <w:proofErr w:type="spellEnd"/>
      <w:r>
        <w:rPr>
          <w:i/>
          <w:iCs/>
        </w:rPr>
        <w:t xml:space="preserve"> - </w:t>
      </w:r>
      <w:proofErr w:type="spellStart"/>
      <w:r>
        <w:rPr>
          <w:i/>
          <w:iCs/>
        </w:rPr>
        <w:t>Histeroidea</w:t>
      </w:r>
      <w:proofErr w:type="spellEnd"/>
      <w:r>
        <w:rPr>
          <w:i/>
          <w:iCs/>
        </w:rPr>
        <w:t xml:space="preserve"> - </w:t>
      </w:r>
      <w:proofErr w:type="spellStart"/>
      <w:r>
        <w:rPr>
          <w:i/>
          <w:iCs/>
        </w:rPr>
        <w:t>Staphylinoidea</w:t>
      </w:r>
      <w:proofErr w:type="spellEnd"/>
      <w:r>
        <w:t xml:space="preserve"> (ed. by </w:t>
      </w:r>
      <w:proofErr w:type="spellStart"/>
      <w:r>
        <w:t>Löbl</w:t>
      </w:r>
      <w:proofErr w:type="spellEnd"/>
      <w:r>
        <w:t xml:space="preserve">, I. &amp; Smetana, A.). Apollo Books, </w:t>
      </w:r>
      <w:proofErr w:type="spellStart"/>
      <w:r>
        <w:t>Steenstrup</w:t>
      </w:r>
      <w:proofErr w:type="spellEnd"/>
      <w:r>
        <w:t>, pp. 229–237.</w:t>
      </w:r>
    </w:p>
    <w:p w:rsidR="00CB252E" w:rsidRDefault="009409EA">
      <w:pPr>
        <w:pStyle w:val="Normlnweb"/>
      </w:pPr>
      <w:proofErr w:type="spellStart"/>
      <w:r>
        <w:rPr>
          <w:smallCaps/>
        </w:rPr>
        <w:t>Schawaller</w:t>
      </w:r>
      <w:proofErr w:type="spellEnd"/>
      <w:r>
        <w:rPr>
          <w:smallCaps/>
        </w:rPr>
        <w:t>, W.</w:t>
      </w:r>
      <w:r>
        <w:t xml:space="preserve"> 1981: </w:t>
      </w:r>
      <w:proofErr w:type="spellStart"/>
      <w:r>
        <w:t>Taxonomie</w:t>
      </w:r>
      <w:proofErr w:type="spellEnd"/>
      <w:r>
        <w:t xml:space="preserve"> und </w:t>
      </w:r>
      <w:proofErr w:type="spellStart"/>
      <w:r>
        <w:t>Faunistik</w:t>
      </w:r>
      <w:proofErr w:type="spellEnd"/>
      <w:r>
        <w:t xml:space="preserve"> der </w:t>
      </w:r>
      <w:proofErr w:type="spellStart"/>
      <w:r>
        <w:t>Gattung</w:t>
      </w:r>
      <w:proofErr w:type="spellEnd"/>
      <w:r>
        <w:t xml:space="preserve"> </w:t>
      </w:r>
      <w:proofErr w:type="spellStart"/>
      <w:r>
        <w:t>Thanatophilus</w:t>
      </w:r>
      <w:proofErr w:type="spellEnd"/>
      <w:r>
        <w:t xml:space="preserve"> (</w:t>
      </w:r>
      <w:proofErr w:type="spellStart"/>
      <w:r>
        <w:t>Coleoptera</w:t>
      </w:r>
      <w:proofErr w:type="spellEnd"/>
      <w:r>
        <w:t xml:space="preserve">: </w:t>
      </w:r>
      <w:proofErr w:type="spellStart"/>
      <w:r>
        <w:t>Silphidae</w:t>
      </w:r>
      <w:proofErr w:type="spellEnd"/>
      <w:r>
        <w:t xml:space="preserve">). </w:t>
      </w:r>
      <w:proofErr w:type="spellStart"/>
      <w:r>
        <w:rPr>
          <w:i/>
          <w:iCs/>
        </w:rPr>
        <w:t>Stutgarter</w:t>
      </w:r>
      <w:proofErr w:type="spellEnd"/>
      <w:r>
        <w:rPr>
          <w:i/>
          <w:iCs/>
        </w:rPr>
        <w:t xml:space="preserve"> </w:t>
      </w:r>
      <w:proofErr w:type="spellStart"/>
      <w:r>
        <w:rPr>
          <w:i/>
          <w:iCs/>
        </w:rPr>
        <w:t>Beiträge</w:t>
      </w:r>
      <w:proofErr w:type="spellEnd"/>
      <w:r>
        <w:rPr>
          <w:i/>
          <w:iCs/>
        </w:rPr>
        <w:t xml:space="preserve"> </w:t>
      </w:r>
      <w:proofErr w:type="spellStart"/>
      <w:r>
        <w:rPr>
          <w:i/>
          <w:iCs/>
        </w:rPr>
        <w:t>zur</w:t>
      </w:r>
      <w:proofErr w:type="spellEnd"/>
      <w:r>
        <w:rPr>
          <w:i/>
          <w:iCs/>
        </w:rPr>
        <w:t xml:space="preserve"> </w:t>
      </w:r>
      <w:proofErr w:type="spellStart"/>
      <w:r>
        <w:rPr>
          <w:i/>
          <w:iCs/>
        </w:rPr>
        <w:t>Naturkunde</w:t>
      </w:r>
      <w:proofErr w:type="spellEnd"/>
      <w:r>
        <w:rPr>
          <w:i/>
          <w:iCs/>
        </w:rPr>
        <w:t xml:space="preserve">, </w:t>
      </w:r>
      <w:proofErr w:type="spellStart"/>
      <w:r>
        <w:rPr>
          <w:i/>
          <w:iCs/>
        </w:rPr>
        <w:t>Serie</w:t>
      </w:r>
      <w:proofErr w:type="spellEnd"/>
      <w:r>
        <w:rPr>
          <w:i/>
          <w:iCs/>
        </w:rPr>
        <w:t xml:space="preserve"> A (</w:t>
      </w:r>
      <w:proofErr w:type="spellStart"/>
      <w:r>
        <w:rPr>
          <w:i/>
          <w:iCs/>
        </w:rPr>
        <w:t>Biologie</w:t>
      </w:r>
      <w:proofErr w:type="spellEnd"/>
      <w:r>
        <w:rPr>
          <w:i/>
          <w:iCs/>
        </w:rPr>
        <w:t>)</w:t>
      </w:r>
      <w:r>
        <w:t xml:space="preserve">, </w:t>
      </w:r>
      <w:r>
        <w:rPr>
          <w:b/>
          <w:bCs/>
        </w:rPr>
        <w:t>351</w:t>
      </w:r>
      <w:r>
        <w:t>, 1–21.</w:t>
      </w:r>
    </w:p>
    <w:p w:rsidR="00CB252E" w:rsidRDefault="009409EA">
      <w:pPr>
        <w:pStyle w:val="Normlnweb"/>
      </w:pPr>
      <w:proofErr w:type="spellStart"/>
      <w:r>
        <w:rPr>
          <w:smallCaps/>
        </w:rPr>
        <w:lastRenderedPageBreak/>
        <w:t>Schawaller</w:t>
      </w:r>
      <w:proofErr w:type="spellEnd"/>
      <w:r>
        <w:rPr>
          <w:smallCaps/>
        </w:rPr>
        <w:t>, W.</w:t>
      </w:r>
      <w:r>
        <w:t xml:space="preserve"> 1987: </w:t>
      </w:r>
      <w:proofErr w:type="spellStart"/>
      <w:r>
        <w:t>Faunistische</w:t>
      </w:r>
      <w:proofErr w:type="spellEnd"/>
      <w:r>
        <w:t xml:space="preserve"> und </w:t>
      </w:r>
      <w:proofErr w:type="spellStart"/>
      <w:r>
        <w:t>systematische</w:t>
      </w:r>
      <w:proofErr w:type="spellEnd"/>
      <w:r>
        <w:t xml:space="preserve"> </w:t>
      </w:r>
      <w:proofErr w:type="spellStart"/>
      <w:r>
        <w:t>Daten</w:t>
      </w:r>
      <w:proofErr w:type="spellEnd"/>
      <w:r>
        <w:t xml:space="preserve"> </w:t>
      </w:r>
      <w:proofErr w:type="spellStart"/>
      <w:r>
        <w:t>zur</w:t>
      </w:r>
      <w:proofErr w:type="spellEnd"/>
      <w:r>
        <w:t xml:space="preserve"> </w:t>
      </w:r>
      <w:proofErr w:type="spellStart"/>
      <w:r>
        <w:t>Silphidae</w:t>
      </w:r>
      <w:proofErr w:type="spellEnd"/>
      <w:r>
        <w:t xml:space="preserve">-Fauna </w:t>
      </w:r>
      <w:proofErr w:type="spellStart"/>
      <w:r>
        <w:t>Südafrikas</w:t>
      </w:r>
      <w:proofErr w:type="spellEnd"/>
      <w:r>
        <w:t xml:space="preserve"> (</w:t>
      </w:r>
      <w:proofErr w:type="spellStart"/>
      <w:r>
        <w:t>Coleoptera</w:t>
      </w:r>
      <w:proofErr w:type="spellEnd"/>
      <w:r>
        <w:t xml:space="preserve">: </w:t>
      </w:r>
      <w:proofErr w:type="spellStart"/>
      <w:r>
        <w:t>Silphidae</w:t>
      </w:r>
      <w:proofErr w:type="spellEnd"/>
      <w:r>
        <w:t xml:space="preserve">). </w:t>
      </w:r>
      <w:proofErr w:type="spellStart"/>
      <w:r>
        <w:rPr>
          <w:i/>
          <w:iCs/>
        </w:rPr>
        <w:t>Entomofauna</w:t>
      </w:r>
      <w:proofErr w:type="spellEnd"/>
      <w:r>
        <w:t xml:space="preserve">, </w:t>
      </w:r>
      <w:r>
        <w:rPr>
          <w:b/>
          <w:bCs/>
        </w:rPr>
        <w:t>8</w:t>
      </w:r>
      <w:r>
        <w:t>, 277–285.</w:t>
      </w:r>
    </w:p>
    <w:p w:rsidR="00CB252E" w:rsidRDefault="009409EA">
      <w:pPr>
        <w:pStyle w:val="Normlnweb"/>
      </w:pPr>
      <w:proofErr w:type="spellStart"/>
      <w:r>
        <w:rPr>
          <w:smallCaps/>
        </w:rPr>
        <w:t>Schilthuizen</w:t>
      </w:r>
      <w:proofErr w:type="spellEnd"/>
      <w:r>
        <w:rPr>
          <w:smallCaps/>
        </w:rPr>
        <w:t xml:space="preserve">, M., Scholte, C., </w:t>
      </w:r>
      <w:proofErr w:type="spellStart"/>
      <w:r>
        <w:rPr>
          <w:smallCaps/>
        </w:rPr>
        <w:t>Wijk</w:t>
      </w:r>
      <w:proofErr w:type="spellEnd"/>
      <w:r>
        <w:rPr>
          <w:smallCaps/>
        </w:rPr>
        <w:t xml:space="preserve">, R.E.J. van, </w:t>
      </w:r>
      <w:proofErr w:type="spellStart"/>
      <w:r>
        <w:rPr>
          <w:smallCaps/>
        </w:rPr>
        <w:t>Dommershuijzen</w:t>
      </w:r>
      <w:proofErr w:type="spellEnd"/>
      <w:r>
        <w:rPr>
          <w:smallCaps/>
        </w:rPr>
        <w:t xml:space="preserve">, J., Horst, D. van der, </w:t>
      </w:r>
      <w:proofErr w:type="spellStart"/>
      <w:r>
        <w:rPr>
          <w:smallCaps/>
        </w:rPr>
        <w:t>zu</w:t>
      </w:r>
      <w:proofErr w:type="spellEnd"/>
      <w:r>
        <w:rPr>
          <w:smallCaps/>
        </w:rPr>
        <w:t xml:space="preserve"> </w:t>
      </w:r>
      <w:proofErr w:type="spellStart"/>
      <w:r>
        <w:rPr>
          <w:smallCaps/>
        </w:rPr>
        <w:t>Schlochtern</w:t>
      </w:r>
      <w:proofErr w:type="spellEnd"/>
      <w:r>
        <w:rPr>
          <w:smallCaps/>
        </w:rPr>
        <w:t xml:space="preserve">, M.M., </w:t>
      </w:r>
      <w:proofErr w:type="spellStart"/>
      <w:r>
        <w:rPr>
          <w:iCs/>
          <w:smallCaps/>
        </w:rPr>
        <w:t>Lievers</w:t>
      </w:r>
      <w:proofErr w:type="spellEnd"/>
      <w:r>
        <w:rPr>
          <w:iCs/>
          <w:smallCaps/>
        </w:rPr>
        <w:t xml:space="preserve">, R., </w:t>
      </w:r>
      <w:proofErr w:type="spellStart"/>
      <w:r>
        <w:rPr>
          <w:iCs/>
          <w:smallCaps/>
        </w:rPr>
        <w:t>Groenenberg</w:t>
      </w:r>
      <w:proofErr w:type="spellEnd"/>
      <w:r>
        <w:rPr>
          <w:iCs/>
          <w:smallCaps/>
        </w:rPr>
        <w:t>, D.S.J.</w:t>
      </w:r>
      <w:r>
        <w:t xml:space="preserve"> 2011: Using DNA-barcoding to make the </w:t>
      </w:r>
      <w:proofErr w:type="spellStart"/>
      <w:r>
        <w:t>necrobiont</w:t>
      </w:r>
      <w:proofErr w:type="spellEnd"/>
      <w:r>
        <w:t xml:space="preserve"> beetle family </w:t>
      </w:r>
      <w:proofErr w:type="spellStart"/>
      <w:r>
        <w:t>Cholevidae</w:t>
      </w:r>
      <w:proofErr w:type="spellEnd"/>
      <w:r>
        <w:t xml:space="preserve"> accessible for forensic entomology. </w:t>
      </w:r>
      <w:r>
        <w:rPr>
          <w:i/>
          <w:iCs/>
        </w:rPr>
        <w:t>Forensic Science International</w:t>
      </w:r>
      <w:r>
        <w:t xml:space="preserve">, </w:t>
      </w:r>
      <w:r>
        <w:rPr>
          <w:b/>
          <w:bCs/>
        </w:rPr>
        <w:t>210</w:t>
      </w:r>
      <w:r>
        <w:t>, 91–95.</w:t>
      </w:r>
    </w:p>
    <w:p w:rsidR="00715DEE" w:rsidRDefault="00DC54A1">
      <w:pPr>
        <w:pStyle w:val="Normlnweb"/>
        <w:rPr>
          <w:smallCaps/>
        </w:rPr>
      </w:pPr>
      <w:r>
        <w:rPr>
          <w:rFonts w:cs="Liberation Serif"/>
          <w:smallCaps/>
        </w:rPr>
        <w:t xml:space="preserve">Stillwell, R.C. &amp; Fox, </w:t>
      </w:r>
      <w:proofErr w:type="gramStart"/>
      <w:r>
        <w:rPr>
          <w:rFonts w:cs="Liberation Serif"/>
          <w:smallCaps/>
        </w:rPr>
        <w:t>C.W</w:t>
      </w:r>
      <w:proofErr w:type="gramEnd"/>
      <w:r>
        <w:rPr>
          <w:rFonts w:cs="Liberation Serif"/>
        </w:rPr>
        <w:t>. 2009: Geographic variation in body size, sexual size dimorphism and fitness components of a seed beetle: Local adaptation versus phenotypic plasticity.</w:t>
      </w:r>
      <w:r>
        <w:rPr>
          <w:rFonts w:cs="Liberation Serif"/>
          <w:i/>
          <w:iCs/>
        </w:rPr>
        <w:t xml:space="preserve"> </w:t>
      </w:r>
      <w:proofErr w:type="spellStart"/>
      <w:r>
        <w:rPr>
          <w:rFonts w:cs="Liberation Serif"/>
          <w:i/>
          <w:iCs/>
        </w:rPr>
        <w:t>Oiko</w:t>
      </w:r>
      <w:r>
        <w:rPr>
          <w:rFonts w:cs="Liberation Serif"/>
        </w:rPr>
        <w:t>s</w:t>
      </w:r>
      <w:proofErr w:type="spellEnd"/>
      <w:r>
        <w:rPr>
          <w:rFonts w:cs="Liberation Serif"/>
        </w:rPr>
        <w:t>,</w:t>
      </w:r>
      <w:r>
        <w:rPr>
          <w:rFonts w:cs="Liberation Serif"/>
          <w:b/>
          <w:bCs/>
        </w:rPr>
        <w:t xml:space="preserve"> 11</w:t>
      </w:r>
      <w:r w:rsidRPr="00DC0A82">
        <w:rPr>
          <w:rFonts w:cs="Liberation Serif"/>
          <w:b/>
        </w:rPr>
        <w:t>8</w:t>
      </w:r>
      <w:r>
        <w:rPr>
          <w:rFonts w:cs="Liberation Serif"/>
        </w:rPr>
        <w:t>, 703–712.</w:t>
      </w:r>
    </w:p>
    <w:p w:rsidR="00CB252E" w:rsidRDefault="00715DEE">
      <w:pPr>
        <w:pStyle w:val="Normlnweb"/>
      </w:pPr>
      <w:proofErr w:type="spellStart"/>
      <w:r>
        <w:rPr>
          <w:smallCaps/>
        </w:rPr>
        <w:t>S</w:t>
      </w:r>
      <w:r w:rsidR="009409EA">
        <w:rPr>
          <w:smallCaps/>
        </w:rPr>
        <w:t>zymczakowski</w:t>
      </w:r>
      <w:proofErr w:type="spellEnd"/>
      <w:r w:rsidR="009409EA">
        <w:rPr>
          <w:smallCaps/>
        </w:rPr>
        <w:t>, W.</w:t>
      </w:r>
      <w:r w:rsidR="009409EA">
        <w:t xml:space="preserve"> 1961: </w:t>
      </w:r>
      <w:proofErr w:type="spellStart"/>
      <w:r w:rsidR="009409EA">
        <w:rPr>
          <w:i/>
          <w:iCs/>
        </w:rPr>
        <w:t>Klucze</w:t>
      </w:r>
      <w:proofErr w:type="spellEnd"/>
      <w:r w:rsidR="009409EA">
        <w:rPr>
          <w:i/>
          <w:iCs/>
        </w:rPr>
        <w:t xml:space="preserve"> do </w:t>
      </w:r>
      <w:proofErr w:type="spellStart"/>
      <w:r w:rsidR="009409EA">
        <w:rPr>
          <w:i/>
          <w:iCs/>
        </w:rPr>
        <w:t>oznaczania</w:t>
      </w:r>
      <w:proofErr w:type="spellEnd"/>
      <w:r w:rsidR="009409EA">
        <w:rPr>
          <w:i/>
          <w:iCs/>
        </w:rPr>
        <w:t xml:space="preserve"> </w:t>
      </w:r>
      <w:proofErr w:type="spellStart"/>
      <w:r w:rsidR="009409EA">
        <w:rPr>
          <w:i/>
          <w:iCs/>
        </w:rPr>
        <w:t>owadów</w:t>
      </w:r>
      <w:proofErr w:type="spellEnd"/>
      <w:r w:rsidR="009409EA">
        <w:rPr>
          <w:i/>
          <w:iCs/>
        </w:rPr>
        <w:t xml:space="preserve"> </w:t>
      </w:r>
      <w:proofErr w:type="spellStart"/>
      <w:r w:rsidR="009409EA">
        <w:rPr>
          <w:i/>
          <w:iCs/>
        </w:rPr>
        <w:t>Polski</w:t>
      </w:r>
      <w:proofErr w:type="spellEnd"/>
      <w:r w:rsidR="009409EA">
        <w:rPr>
          <w:i/>
          <w:iCs/>
        </w:rPr>
        <w:t xml:space="preserve">, </w:t>
      </w:r>
      <w:proofErr w:type="spellStart"/>
      <w:r w:rsidR="009409EA">
        <w:rPr>
          <w:i/>
          <w:iCs/>
        </w:rPr>
        <w:t>Część</w:t>
      </w:r>
      <w:proofErr w:type="spellEnd"/>
      <w:r w:rsidR="009409EA">
        <w:rPr>
          <w:i/>
          <w:iCs/>
        </w:rPr>
        <w:t xml:space="preserve"> XIX </w:t>
      </w:r>
      <w:proofErr w:type="spellStart"/>
      <w:r w:rsidR="009409EA">
        <w:rPr>
          <w:i/>
          <w:iCs/>
        </w:rPr>
        <w:t>Chrząszcze</w:t>
      </w:r>
      <w:proofErr w:type="spellEnd"/>
      <w:r w:rsidR="009409EA">
        <w:rPr>
          <w:i/>
          <w:iCs/>
        </w:rPr>
        <w:t xml:space="preserve"> - </w:t>
      </w:r>
      <w:proofErr w:type="spellStart"/>
      <w:r w:rsidR="009409EA">
        <w:rPr>
          <w:i/>
          <w:iCs/>
        </w:rPr>
        <w:t>Coleoptera</w:t>
      </w:r>
      <w:proofErr w:type="spellEnd"/>
      <w:r w:rsidR="009409EA">
        <w:rPr>
          <w:i/>
          <w:iCs/>
        </w:rPr>
        <w:t xml:space="preserve">, </w:t>
      </w:r>
      <w:proofErr w:type="spellStart"/>
      <w:r w:rsidR="009409EA">
        <w:rPr>
          <w:i/>
          <w:iCs/>
        </w:rPr>
        <w:t>Zeszyt</w:t>
      </w:r>
      <w:proofErr w:type="spellEnd"/>
      <w:r w:rsidR="009409EA">
        <w:rPr>
          <w:i/>
          <w:iCs/>
        </w:rPr>
        <w:t xml:space="preserve"> 13 </w:t>
      </w:r>
      <w:proofErr w:type="spellStart"/>
      <w:r w:rsidR="009409EA">
        <w:rPr>
          <w:i/>
          <w:iCs/>
        </w:rPr>
        <w:t>Catopidae</w:t>
      </w:r>
      <w:proofErr w:type="spellEnd"/>
      <w:r w:rsidR="009409EA">
        <w:rPr>
          <w:i/>
          <w:iCs/>
        </w:rPr>
        <w:t xml:space="preserve">. [Keys to identification of Poland insects, Part XIX Beetles - </w:t>
      </w:r>
      <w:proofErr w:type="spellStart"/>
      <w:r w:rsidR="009409EA">
        <w:rPr>
          <w:i/>
          <w:iCs/>
        </w:rPr>
        <w:t>Coleoptera</w:t>
      </w:r>
      <w:proofErr w:type="spellEnd"/>
      <w:r w:rsidR="009409EA">
        <w:rPr>
          <w:i/>
          <w:iCs/>
        </w:rPr>
        <w:t xml:space="preserve">, Issue 13 Small carrion beetles - </w:t>
      </w:r>
      <w:proofErr w:type="spellStart"/>
      <w:r w:rsidR="009409EA">
        <w:rPr>
          <w:i/>
          <w:iCs/>
        </w:rPr>
        <w:t>Catopidae</w:t>
      </w:r>
      <w:proofErr w:type="spellEnd"/>
      <w:r w:rsidR="009409EA">
        <w:rPr>
          <w:i/>
          <w:iCs/>
        </w:rPr>
        <w:t>)].</w:t>
      </w:r>
      <w:r w:rsidR="009409EA">
        <w:t xml:space="preserve"> </w:t>
      </w:r>
      <w:proofErr w:type="spellStart"/>
      <w:r w:rsidR="009409EA">
        <w:t>Państwowe</w:t>
      </w:r>
      <w:proofErr w:type="spellEnd"/>
      <w:r w:rsidR="009409EA">
        <w:t xml:space="preserve"> </w:t>
      </w:r>
      <w:proofErr w:type="spellStart"/>
      <w:r w:rsidR="009409EA">
        <w:t>Wydawnictvo</w:t>
      </w:r>
      <w:proofErr w:type="spellEnd"/>
      <w:r w:rsidR="009409EA">
        <w:t xml:space="preserve"> </w:t>
      </w:r>
      <w:proofErr w:type="spellStart"/>
      <w:r w:rsidR="009409EA">
        <w:t>Naukowe</w:t>
      </w:r>
      <w:proofErr w:type="spellEnd"/>
      <w:r w:rsidR="009409EA">
        <w:t>, Warszawa.</w:t>
      </w:r>
    </w:p>
    <w:p w:rsidR="00CB252E" w:rsidRDefault="009409EA">
      <w:pPr>
        <w:pStyle w:val="Normlnweb"/>
      </w:pPr>
      <w:proofErr w:type="spellStart"/>
      <w:r>
        <w:rPr>
          <w:smallCaps/>
        </w:rPr>
        <w:t>Tarone</w:t>
      </w:r>
      <w:proofErr w:type="spellEnd"/>
      <w:r>
        <w:rPr>
          <w:smallCaps/>
        </w:rPr>
        <w:t xml:space="preserve">, A.M. &amp; </w:t>
      </w:r>
      <w:proofErr w:type="spellStart"/>
      <w:r>
        <w:rPr>
          <w:smallCaps/>
        </w:rPr>
        <w:t>Foran</w:t>
      </w:r>
      <w:proofErr w:type="spellEnd"/>
      <w:r>
        <w:rPr>
          <w:smallCaps/>
        </w:rPr>
        <w:t>, D.R.</w:t>
      </w:r>
      <w:r>
        <w:t xml:space="preserve"> 2011: Gene expression during blow fly development: improving the precision of age estimates in forensic entomology. </w:t>
      </w:r>
      <w:r>
        <w:rPr>
          <w:i/>
          <w:iCs/>
        </w:rPr>
        <w:t>Journal of Forensic Sciences</w:t>
      </w:r>
      <w:r>
        <w:t xml:space="preserve">, </w:t>
      </w:r>
      <w:r>
        <w:rPr>
          <w:b/>
          <w:bCs/>
        </w:rPr>
        <w:t>56</w:t>
      </w:r>
      <w:r>
        <w:t>, S112–22.</w:t>
      </w:r>
    </w:p>
    <w:p w:rsidR="00CB252E" w:rsidRDefault="009409EA">
      <w:pPr>
        <w:pStyle w:val="Normlnweb"/>
      </w:pPr>
      <w:proofErr w:type="spellStart"/>
      <w:r>
        <w:rPr>
          <w:smallCaps/>
        </w:rPr>
        <w:t>Tarone</w:t>
      </w:r>
      <w:proofErr w:type="spellEnd"/>
      <w:r>
        <w:rPr>
          <w:smallCaps/>
        </w:rPr>
        <w:t xml:space="preserve">, A.M., Picard, C.J., Spiegelman, C. &amp; </w:t>
      </w:r>
      <w:proofErr w:type="spellStart"/>
      <w:r>
        <w:rPr>
          <w:smallCaps/>
        </w:rPr>
        <w:t>Foran</w:t>
      </w:r>
      <w:proofErr w:type="spellEnd"/>
      <w:r>
        <w:rPr>
          <w:smallCaps/>
        </w:rPr>
        <w:t>, D.R.</w:t>
      </w:r>
      <w:r>
        <w:t xml:space="preserve"> 2011: Population and Temperature Effects on </w:t>
      </w:r>
      <w:proofErr w:type="spellStart"/>
      <w:r>
        <w:t>Lucilia</w:t>
      </w:r>
      <w:proofErr w:type="spellEnd"/>
      <w:r>
        <w:t xml:space="preserve"> </w:t>
      </w:r>
      <w:proofErr w:type="spellStart"/>
      <w:r>
        <w:t>sericata</w:t>
      </w:r>
      <w:proofErr w:type="spellEnd"/>
      <w:r>
        <w:t xml:space="preserve"> (</w:t>
      </w:r>
      <w:proofErr w:type="spellStart"/>
      <w:r>
        <w:t>Diptera</w:t>
      </w:r>
      <w:proofErr w:type="spellEnd"/>
      <w:r>
        <w:t xml:space="preserve">: </w:t>
      </w:r>
      <w:proofErr w:type="spellStart"/>
      <w:r>
        <w:t>Calliphoridae</w:t>
      </w:r>
      <w:proofErr w:type="spellEnd"/>
      <w:r>
        <w:t xml:space="preserve">) Body Size and Minimum Development Time. </w:t>
      </w:r>
      <w:r>
        <w:rPr>
          <w:i/>
          <w:iCs/>
        </w:rPr>
        <w:t>Journal of Medical Entomology</w:t>
      </w:r>
      <w:r>
        <w:t xml:space="preserve">, </w:t>
      </w:r>
      <w:r>
        <w:rPr>
          <w:b/>
          <w:bCs/>
        </w:rPr>
        <w:t>48</w:t>
      </w:r>
      <w:r>
        <w:t>, 1062–1068.</w:t>
      </w:r>
    </w:p>
    <w:p w:rsidR="00CB252E" w:rsidRDefault="009409EA">
      <w:pPr>
        <w:pStyle w:val="Normlnweb"/>
      </w:pPr>
      <w:proofErr w:type="spellStart"/>
      <w:r>
        <w:rPr>
          <w:smallCaps/>
        </w:rPr>
        <w:t>Topp</w:t>
      </w:r>
      <w:proofErr w:type="spellEnd"/>
      <w:r>
        <w:rPr>
          <w:smallCaps/>
        </w:rPr>
        <w:t>, W.</w:t>
      </w:r>
      <w:r>
        <w:t xml:space="preserve"> 2003: Phenotypic plasticity and development of cold-season insects (</w:t>
      </w:r>
      <w:proofErr w:type="spellStart"/>
      <w:r>
        <w:t>Coleoptera</w:t>
      </w:r>
      <w:proofErr w:type="spellEnd"/>
      <w:r>
        <w:t xml:space="preserve">: </w:t>
      </w:r>
      <w:proofErr w:type="spellStart"/>
      <w:r>
        <w:t>Leiodidae</w:t>
      </w:r>
      <w:proofErr w:type="spellEnd"/>
      <w:r>
        <w:t xml:space="preserve">) and their response to climatic change. </w:t>
      </w:r>
      <w:r>
        <w:rPr>
          <w:i/>
          <w:iCs/>
        </w:rPr>
        <w:t>European Journal of Entomology</w:t>
      </w:r>
      <w:r>
        <w:t xml:space="preserve">, </w:t>
      </w:r>
      <w:r>
        <w:rPr>
          <w:b/>
          <w:bCs/>
        </w:rPr>
        <w:t>100</w:t>
      </w:r>
      <w:r>
        <w:t>, 233–243.</w:t>
      </w:r>
    </w:p>
    <w:p w:rsidR="00CB252E" w:rsidRDefault="009409EA">
      <w:pPr>
        <w:pStyle w:val="Normlnweb"/>
      </w:pPr>
      <w:proofErr w:type="spellStart"/>
      <w:r>
        <w:rPr>
          <w:smallCaps/>
        </w:rPr>
        <w:t>Velásquez</w:t>
      </w:r>
      <w:proofErr w:type="spellEnd"/>
      <w:r>
        <w:rPr>
          <w:smallCaps/>
        </w:rPr>
        <w:t xml:space="preserve">, Y. &amp; Viloria, </w:t>
      </w:r>
      <w:proofErr w:type="gramStart"/>
      <w:r>
        <w:rPr>
          <w:smallCaps/>
        </w:rPr>
        <w:t>A.L</w:t>
      </w:r>
      <w:proofErr w:type="gramEnd"/>
      <w:r>
        <w:rPr>
          <w:smallCaps/>
        </w:rPr>
        <w:t>.</w:t>
      </w:r>
      <w:r>
        <w:t xml:space="preserve"> 2009: Effects of temperature on the development of the Neotropical carrion beetle </w:t>
      </w:r>
      <w:proofErr w:type="spellStart"/>
      <w:r>
        <w:t>Oxelytrum</w:t>
      </w:r>
      <w:proofErr w:type="spellEnd"/>
      <w:r>
        <w:t xml:space="preserve"> </w:t>
      </w:r>
      <w:proofErr w:type="spellStart"/>
      <w:r>
        <w:t>discicolle</w:t>
      </w:r>
      <w:proofErr w:type="spellEnd"/>
      <w:r>
        <w:t xml:space="preserve"> (</w:t>
      </w:r>
      <w:proofErr w:type="spellStart"/>
      <w:r>
        <w:t>Brullé</w:t>
      </w:r>
      <w:proofErr w:type="spellEnd"/>
      <w:r>
        <w:t>, 1840) (</w:t>
      </w:r>
      <w:proofErr w:type="spellStart"/>
      <w:r>
        <w:t>Coleoptera</w:t>
      </w:r>
      <w:proofErr w:type="spellEnd"/>
      <w:r>
        <w:t xml:space="preserve">: </w:t>
      </w:r>
      <w:proofErr w:type="spellStart"/>
      <w:r>
        <w:t>Silphidae</w:t>
      </w:r>
      <w:proofErr w:type="spellEnd"/>
      <w:r>
        <w:t xml:space="preserve">). </w:t>
      </w:r>
      <w:r>
        <w:rPr>
          <w:i/>
          <w:iCs/>
        </w:rPr>
        <w:t>Forensic Science International</w:t>
      </w:r>
      <w:r>
        <w:t xml:space="preserve">, </w:t>
      </w:r>
      <w:r>
        <w:rPr>
          <w:b/>
          <w:bCs/>
        </w:rPr>
        <w:t>185</w:t>
      </w:r>
      <w:r>
        <w:t>, 107–109.</w:t>
      </w:r>
    </w:p>
    <w:p w:rsidR="00CB252E" w:rsidRDefault="009409EA">
      <w:pPr>
        <w:pStyle w:val="Normlnweb"/>
      </w:pPr>
      <w:proofErr w:type="spellStart"/>
      <w:r>
        <w:rPr>
          <w:smallCaps/>
        </w:rPr>
        <w:t>Velásquez</w:t>
      </w:r>
      <w:proofErr w:type="spellEnd"/>
      <w:r>
        <w:rPr>
          <w:smallCaps/>
        </w:rPr>
        <w:t>, Y. &amp; Viloria, A.L.</w:t>
      </w:r>
      <w:r>
        <w:t xml:space="preserve"> 2010: Instar determination of the </w:t>
      </w:r>
      <w:proofErr w:type="spellStart"/>
      <w:proofErr w:type="gramStart"/>
      <w:r>
        <w:t>neotropical</w:t>
      </w:r>
      <w:proofErr w:type="spellEnd"/>
      <w:proofErr w:type="gramEnd"/>
      <w:r>
        <w:t xml:space="preserve"> beetle </w:t>
      </w:r>
      <w:proofErr w:type="spellStart"/>
      <w:r>
        <w:t>Oxelytrum</w:t>
      </w:r>
      <w:proofErr w:type="spellEnd"/>
      <w:r>
        <w:t xml:space="preserve"> </w:t>
      </w:r>
      <w:proofErr w:type="spellStart"/>
      <w:r>
        <w:t>discicolle</w:t>
      </w:r>
      <w:proofErr w:type="spellEnd"/>
      <w:r>
        <w:t xml:space="preserve"> (</w:t>
      </w:r>
      <w:proofErr w:type="spellStart"/>
      <w:r>
        <w:t>Coleoptera</w:t>
      </w:r>
      <w:proofErr w:type="spellEnd"/>
      <w:r>
        <w:t xml:space="preserve">: </w:t>
      </w:r>
      <w:proofErr w:type="spellStart"/>
      <w:r>
        <w:t>Silphidae</w:t>
      </w:r>
      <w:proofErr w:type="spellEnd"/>
      <w:r>
        <w:t xml:space="preserve">). </w:t>
      </w:r>
      <w:r>
        <w:rPr>
          <w:i/>
          <w:iCs/>
        </w:rPr>
        <w:t>Journal of Medical Entomology</w:t>
      </w:r>
      <w:r>
        <w:t xml:space="preserve">, </w:t>
      </w:r>
      <w:r>
        <w:rPr>
          <w:b/>
          <w:bCs/>
        </w:rPr>
        <w:t>47</w:t>
      </w:r>
      <w:r>
        <w:t>, 723–726.</w:t>
      </w:r>
    </w:p>
    <w:p w:rsidR="00CB252E" w:rsidRDefault="009409EA">
      <w:pPr>
        <w:pStyle w:val="Normlnweb"/>
      </w:pPr>
      <w:proofErr w:type="spellStart"/>
      <w:r>
        <w:rPr>
          <w:smallCaps/>
        </w:rPr>
        <w:t>Villet</w:t>
      </w:r>
      <w:proofErr w:type="spellEnd"/>
      <w:r>
        <w:rPr>
          <w:smallCaps/>
        </w:rPr>
        <w:t>, M.</w:t>
      </w:r>
      <w:r>
        <w:t xml:space="preserve"> 2011: African carrion ecosystems and their insect communities in relation to forensic entomology. </w:t>
      </w:r>
      <w:r>
        <w:rPr>
          <w:i/>
          <w:iCs/>
        </w:rPr>
        <w:t xml:space="preserve">Pest Technology, </w:t>
      </w:r>
      <w:r>
        <w:rPr>
          <w:b/>
          <w:iCs/>
        </w:rPr>
        <w:t>5</w:t>
      </w:r>
      <w:r>
        <w:rPr>
          <w:iCs/>
        </w:rPr>
        <w:t>, 1-15</w:t>
      </w:r>
      <w:r>
        <w:t>.</w:t>
      </w:r>
    </w:p>
    <w:p w:rsidR="00CB252E" w:rsidRDefault="009409EA">
      <w:pPr>
        <w:pStyle w:val="Normlnweb"/>
      </w:pPr>
      <w:proofErr w:type="spellStart"/>
      <w:r>
        <w:rPr>
          <w:smallCaps/>
        </w:rPr>
        <w:t>Villet</w:t>
      </w:r>
      <w:proofErr w:type="spellEnd"/>
      <w:r>
        <w:rPr>
          <w:smallCaps/>
        </w:rPr>
        <w:t xml:space="preserve">, M.H., </w:t>
      </w:r>
      <w:proofErr w:type="spellStart"/>
      <w:r>
        <w:rPr>
          <w:smallCaps/>
        </w:rPr>
        <w:t>MacKenzie</w:t>
      </w:r>
      <w:proofErr w:type="spellEnd"/>
      <w:r>
        <w:rPr>
          <w:smallCaps/>
        </w:rPr>
        <w:t>, B. &amp; Muller, W.J.</w:t>
      </w:r>
      <w:r>
        <w:t xml:space="preserve"> 2006: Larval development of the carrion-breeding flesh fly, </w:t>
      </w:r>
      <w:proofErr w:type="spellStart"/>
      <w:r>
        <w:t>Sarcophaga</w:t>
      </w:r>
      <w:proofErr w:type="spellEnd"/>
      <w:r>
        <w:t xml:space="preserve"> (</w:t>
      </w:r>
      <w:proofErr w:type="spellStart"/>
      <w:r>
        <w:t>Liosarcophaga</w:t>
      </w:r>
      <w:proofErr w:type="spellEnd"/>
      <w:r>
        <w:t xml:space="preserve">) tibialis </w:t>
      </w:r>
      <w:proofErr w:type="spellStart"/>
      <w:r>
        <w:t>Macquart</w:t>
      </w:r>
      <w:proofErr w:type="spellEnd"/>
      <w:r>
        <w:t xml:space="preserve"> (</w:t>
      </w:r>
      <w:proofErr w:type="spellStart"/>
      <w:r>
        <w:t>Diptera</w:t>
      </w:r>
      <w:proofErr w:type="spellEnd"/>
      <w:r>
        <w:t xml:space="preserve"> : </w:t>
      </w:r>
      <w:proofErr w:type="spellStart"/>
      <w:r>
        <w:t>Sarcophagidae</w:t>
      </w:r>
      <w:proofErr w:type="spellEnd"/>
      <w:r>
        <w:t xml:space="preserve">), at constant temperatures. </w:t>
      </w:r>
      <w:r>
        <w:rPr>
          <w:i/>
          <w:iCs/>
        </w:rPr>
        <w:t>African Entomology</w:t>
      </w:r>
      <w:r>
        <w:t xml:space="preserve">, </w:t>
      </w:r>
      <w:r>
        <w:rPr>
          <w:b/>
          <w:bCs/>
        </w:rPr>
        <w:t>14</w:t>
      </w:r>
      <w:r>
        <w:t>, 357–366.</w:t>
      </w:r>
    </w:p>
    <w:p w:rsidR="00CB252E" w:rsidRDefault="009409EA">
      <w:pPr>
        <w:pStyle w:val="Normlnweb"/>
      </w:pPr>
      <w:r>
        <w:rPr>
          <w:smallCaps/>
        </w:rPr>
        <w:lastRenderedPageBreak/>
        <w:t xml:space="preserve">Voss, S.C., Cook, D.F., Hung, </w:t>
      </w:r>
      <w:proofErr w:type="gramStart"/>
      <w:r>
        <w:rPr>
          <w:smallCaps/>
        </w:rPr>
        <w:t>W</w:t>
      </w:r>
      <w:proofErr w:type="gramEnd"/>
      <w:r>
        <w:rPr>
          <w:smallCaps/>
        </w:rPr>
        <w:t xml:space="preserve">.-F. &amp; </w:t>
      </w:r>
      <w:proofErr w:type="spellStart"/>
      <w:r>
        <w:rPr>
          <w:smallCaps/>
        </w:rPr>
        <w:t>Dadour</w:t>
      </w:r>
      <w:proofErr w:type="spellEnd"/>
      <w:r>
        <w:rPr>
          <w:smallCaps/>
        </w:rPr>
        <w:t>, I.R.</w:t>
      </w:r>
      <w:r>
        <w:t xml:space="preserve"> 2014: Survival and development of the forensically important blow fly, </w:t>
      </w:r>
      <w:proofErr w:type="spellStart"/>
      <w:r>
        <w:t>Calliphora</w:t>
      </w:r>
      <w:proofErr w:type="spellEnd"/>
      <w:r>
        <w:t xml:space="preserve"> </w:t>
      </w:r>
      <w:proofErr w:type="spellStart"/>
      <w:r>
        <w:t>varifrons</w:t>
      </w:r>
      <w:proofErr w:type="spellEnd"/>
      <w:r>
        <w:t xml:space="preserve"> (</w:t>
      </w:r>
      <w:proofErr w:type="spellStart"/>
      <w:r>
        <w:t>Diptera</w:t>
      </w:r>
      <w:proofErr w:type="spellEnd"/>
      <w:r>
        <w:t xml:space="preserve">: </w:t>
      </w:r>
      <w:proofErr w:type="spellStart"/>
      <w:r>
        <w:t>Calliphoridae</w:t>
      </w:r>
      <w:proofErr w:type="spellEnd"/>
      <w:r>
        <w:t xml:space="preserve">) at constant temperatures. </w:t>
      </w:r>
      <w:r>
        <w:rPr>
          <w:i/>
          <w:iCs/>
        </w:rPr>
        <w:t>Forensic Science, Medicine, and Pathology</w:t>
      </w:r>
      <w:r>
        <w:t xml:space="preserve">, </w:t>
      </w:r>
      <w:r>
        <w:rPr>
          <w:b/>
          <w:bCs/>
        </w:rPr>
        <w:t>10</w:t>
      </w:r>
      <w:r>
        <w:t>, 314–21.</w:t>
      </w:r>
    </w:p>
    <w:p w:rsidR="00CB252E" w:rsidRDefault="009409EA">
      <w:pPr>
        <w:pStyle w:val="Normlnweb"/>
      </w:pPr>
      <w:r>
        <w:rPr>
          <w:smallCaps/>
        </w:rPr>
        <w:t xml:space="preserve">Voss, S.C., Spafford, H. &amp; </w:t>
      </w:r>
      <w:proofErr w:type="spellStart"/>
      <w:r>
        <w:rPr>
          <w:smallCaps/>
        </w:rPr>
        <w:t>Dadour</w:t>
      </w:r>
      <w:proofErr w:type="spellEnd"/>
      <w:r>
        <w:rPr>
          <w:smallCaps/>
        </w:rPr>
        <w:t>, I.R.</w:t>
      </w:r>
      <w:r>
        <w:t xml:space="preserve"> 2010a: Temperature-dependent development of the parasitoid </w:t>
      </w:r>
      <w:proofErr w:type="spellStart"/>
      <w:r>
        <w:t>Tachinaephagus</w:t>
      </w:r>
      <w:proofErr w:type="spellEnd"/>
      <w:r>
        <w:t xml:space="preserve"> </w:t>
      </w:r>
      <w:proofErr w:type="spellStart"/>
      <w:r>
        <w:t>zealandicus</w:t>
      </w:r>
      <w:proofErr w:type="spellEnd"/>
      <w:r>
        <w:t xml:space="preserve"> on five forensically important carrion fly species. </w:t>
      </w:r>
      <w:r>
        <w:rPr>
          <w:i/>
          <w:iCs/>
        </w:rPr>
        <w:t>Medical and Veterinary Entomology</w:t>
      </w:r>
      <w:r>
        <w:t xml:space="preserve">, </w:t>
      </w:r>
      <w:r>
        <w:rPr>
          <w:b/>
          <w:bCs/>
        </w:rPr>
        <w:t>24</w:t>
      </w:r>
      <w:r>
        <w:t>, 189–98.</w:t>
      </w:r>
    </w:p>
    <w:p w:rsidR="00CB252E" w:rsidRDefault="009409EA">
      <w:pPr>
        <w:pStyle w:val="Normlnweb"/>
      </w:pPr>
      <w:r>
        <w:rPr>
          <w:smallCaps/>
        </w:rPr>
        <w:t xml:space="preserve">Voss, S.C., Spafford, H. &amp; </w:t>
      </w:r>
      <w:proofErr w:type="spellStart"/>
      <w:r>
        <w:rPr>
          <w:smallCaps/>
        </w:rPr>
        <w:t>Dadour</w:t>
      </w:r>
      <w:proofErr w:type="spellEnd"/>
      <w:r>
        <w:rPr>
          <w:smallCaps/>
        </w:rPr>
        <w:t>, I.R.</w:t>
      </w:r>
      <w:r>
        <w:t xml:space="preserve"> 2010b: Temperature-</w:t>
      </w:r>
      <w:proofErr w:type="spellStart"/>
      <w:r>
        <w:t>dependant</w:t>
      </w:r>
      <w:proofErr w:type="spellEnd"/>
      <w:r>
        <w:t xml:space="preserve"> development of </w:t>
      </w:r>
      <w:proofErr w:type="spellStart"/>
      <w:r>
        <w:t>Nasonia</w:t>
      </w:r>
      <w:proofErr w:type="spellEnd"/>
      <w:r>
        <w:t xml:space="preserve"> </w:t>
      </w:r>
      <w:proofErr w:type="spellStart"/>
      <w:r>
        <w:t>vitripennis</w:t>
      </w:r>
      <w:proofErr w:type="spellEnd"/>
      <w:r>
        <w:t xml:space="preserve"> on five forensically important carrion fly species. </w:t>
      </w:r>
      <w:proofErr w:type="spellStart"/>
      <w:r>
        <w:rPr>
          <w:i/>
          <w:iCs/>
        </w:rPr>
        <w:t>Entomologia</w:t>
      </w:r>
      <w:proofErr w:type="spellEnd"/>
      <w:r>
        <w:rPr>
          <w:i/>
          <w:iCs/>
        </w:rPr>
        <w:t xml:space="preserve"> </w:t>
      </w:r>
      <w:proofErr w:type="spellStart"/>
      <w:r>
        <w:rPr>
          <w:i/>
          <w:iCs/>
        </w:rPr>
        <w:t>Experimentalis</w:t>
      </w:r>
      <w:proofErr w:type="spellEnd"/>
      <w:r>
        <w:rPr>
          <w:i/>
          <w:iCs/>
        </w:rPr>
        <w:t xml:space="preserve"> </w:t>
      </w:r>
      <w:proofErr w:type="gramStart"/>
      <w:r>
        <w:rPr>
          <w:i/>
          <w:iCs/>
        </w:rPr>
        <w:t>et</w:t>
      </w:r>
      <w:proofErr w:type="gramEnd"/>
      <w:r>
        <w:rPr>
          <w:i/>
          <w:iCs/>
        </w:rPr>
        <w:t xml:space="preserve"> </w:t>
      </w:r>
      <w:proofErr w:type="spellStart"/>
      <w:r>
        <w:rPr>
          <w:i/>
          <w:iCs/>
        </w:rPr>
        <w:t>Applicata</w:t>
      </w:r>
      <w:proofErr w:type="spellEnd"/>
      <w:r>
        <w:t xml:space="preserve">, </w:t>
      </w:r>
      <w:r>
        <w:rPr>
          <w:b/>
          <w:bCs/>
        </w:rPr>
        <w:t>135</w:t>
      </w:r>
      <w:r>
        <w:t>, 37–47.</w:t>
      </w:r>
    </w:p>
    <w:p w:rsidR="00CB252E" w:rsidRDefault="009409EA">
      <w:pPr>
        <w:pStyle w:val="Normlnweb"/>
      </w:pPr>
      <w:r>
        <w:rPr>
          <w:smallCaps/>
        </w:rPr>
        <w:t>Wickham, H.</w:t>
      </w:r>
      <w:r>
        <w:t xml:space="preserve"> 2009: ggplot2: elegant graphics for data analysis.</w:t>
      </w:r>
    </w:p>
    <w:p w:rsidR="00CB252E" w:rsidRDefault="009409EA">
      <w:pPr>
        <w:pStyle w:val="Normlnweb"/>
      </w:pPr>
      <w:proofErr w:type="spellStart"/>
      <w:r>
        <w:rPr>
          <w:smallCaps/>
        </w:rPr>
        <w:t>Zuha</w:t>
      </w:r>
      <w:proofErr w:type="spellEnd"/>
      <w:r>
        <w:rPr>
          <w:smallCaps/>
        </w:rPr>
        <w:t>, R.M. &amp; Omar, B.</w:t>
      </w:r>
      <w:r>
        <w:t xml:space="preserve"> 2014: Developmental rate, size, and sexual dimorphism of </w:t>
      </w:r>
      <w:proofErr w:type="spellStart"/>
      <w:r>
        <w:t>Megaselia</w:t>
      </w:r>
      <w:proofErr w:type="spellEnd"/>
      <w:r>
        <w:t xml:space="preserve"> </w:t>
      </w:r>
      <w:proofErr w:type="spellStart"/>
      <w:r>
        <w:t>scalaris</w:t>
      </w:r>
      <w:proofErr w:type="spellEnd"/>
      <w:r>
        <w:t xml:space="preserve"> (Loew) (</w:t>
      </w:r>
      <w:proofErr w:type="spellStart"/>
      <w:r>
        <w:t>Diptera</w:t>
      </w:r>
      <w:proofErr w:type="spellEnd"/>
      <w:r>
        <w:t xml:space="preserve">: </w:t>
      </w:r>
      <w:proofErr w:type="spellStart"/>
      <w:r>
        <w:t>Phoridae</w:t>
      </w:r>
      <w:proofErr w:type="spellEnd"/>
      <w:r>
        <w:t xml:space="preserve">): its possible implications in forensic entomology. </w:t>
      </w:r>
      <w:r>
        <w:rPr>
          <w:i/>
          <w:iCs/>
        </w:rPr>
        <w:t>Parasitology Research</w:t>
      </w:r>
      <w:r>
        <w:t xml:space="preserve">, </w:t>
      </w:r>
      <w:r>
        <w:rPr>
          <w:b/>
          <w:bCs/>
        </w:rPr>
        <w:t>113</w:t>
      </w:r>
      <w:r>
        <w:t xml:space="preserve">, 2285–94. </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Table 1: Summary of development constants for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for five developmental stages. Sum of effective temperatures (k) and lower developmental threshold (t) shown as means with standard errors (coefficient of determination (R2) and degrees of freedom (</w:t>
      </w:r>
      <w:proofErr w:type="spellStart"/>
      <w:proofErr w:type="gramStart"/>
      <w:r>
        <w:rPr>
          <w:rFonts w:ascii="Times New Roman" w:hAnsi="Times New Roman" w:cs="Times New Roman"/>
          <w:sz w:val="24"/>
          <w:szCs w:val="24"/>
        </w:rPr>
        <w:t>Df</w:t>
      </w:r>
      <w:proofErr w:type="spellEnd"/>
      <w:proofErr w:type="gramEnd"/>
      <w:r>
        <w:rPr>
          <w:rFonts w:ascii="Times New Roman" w:hAnsi="Times New Roman" w:cs="Times New Roman"/>
          <w:sz w:val="24"/>
          <w:szCs w:val="24"/>
        </w:rPr>
        <w:t xml:space="preserve">) and p values are provided). </w:t>
      </w:r>
    </w:p>
    <w:tbl>
      <w:tblPr>
        <w:tblW w:w="0" w:type="auto"/>
        <w:tblInd w:w="92" w:type="dxa"/>
        <w:tblBorders>
          <w:top w:val="single" w:sz="8" w:space="0" w:color="00000A"/>
          <w:left w:val="nil"/>
          <w:bottom w:val="single" w:sz="4" w:space="0" w:color="00000A"/>
          <w:right w:val="nil"/>
          <w:insideH w:val="single" w:sz="4" w:space="0" w:color="00000A"/>
          <w:insideV w:val="nil"/>
        </w:tblBorders>
        <w:tblLook w:val="04A0" w:firstRow="1" w:lastRow="0" w:firstColumn="1" w:lastColumn="0" w:noHBand="0" w:noVBand="1"/>
      </w:tblPr>
      <w:tblGrid>
        <w:gridCol w:w="874"/>
        <w:gridCol w:w="1675"/>
        <w:gridCol w:w="1145"/>
        <w:gridCol w:w="576"/>
        <w:gridCol w:w="1223"/>
        <w:gridCol w:w="1917"/>
        <w:gridCol w:w="1904"/>
      </w:tblGrid>
      <w:tr w:rsidR="00CB252E">
        <w:trPr>
          <w:trHeight w:val="300"/>
        </w:trPr>
        <w:tc>
          <w:tcPr>
            <w:tcW w:w="8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Stage</w:t>
            </w:r>
          </w:p>
        </w:tc>
        <w:tc>
          <w:tcPr>
            <w:tcW w:w="1683"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Temperature range</w:t>
            </w:r>
          </w:p>
        </w:tc>
        <w:tc>
          <w:tcPr>
            <w:tcW w:w="1166"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vertAlign w:val="superscript"/>
              </w:rPr>
            </w:pP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z w:val="24"/>
                <w:szCs w:val="24"/>
                <w:vertAlign w:val="superscript"/>
              </w:rPr>
              <w:t>2</w:t>
            </w:r>
          </w:p>
        </w:tc>
        <w:tc>
          <w:tcPr>
            <w:tcW w:w="5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Df</w:t>
            </w:r>
            <w:proofErr w:type="spellEnd"/>
          </w:p>
        </w:tc>
        <w:tc>
          <w:tcPr>
            <w:tcW w:w="1251"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i/>
                <w:iCs/>
                <w:color w:val="000000"/>
                <w:sz w:val="24"/>
                <w:szCs w:val="24"/>
              </w:rPr>
              <w:t>p</w:t>
            </w:r>
            <w:r>
              <w:rPr>
                <w:rFonts w:ascii="Times New Roman" w:eastAsia="Times New Roman" w:hAnsi="Times New Roman" w:cs="Times New Roman"/>
                <w:b/>
                <w:bCs/>
                <w:color w:val="000000"/>
                <w:sz w:val="24"/>
                <w:szCs w:val="24"/>
              </w:rPr>
              <w:t xml:space="preserve"> value</w:t>
            </w:r>
          </w:p>
        </w:tc>
        <w:tc>
          <w:tcPr>
            <w:tcW w:w="1979"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k </w:t>
            </w:r>
          </w:p>
        </w:tc>
        <w:tc>
          <w:tcPr>
            <w:tcW w:w="1984"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Egg</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0.8134</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929.354 ±49.111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11.400 ±0.368</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L1</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0.9375</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233.683 ±27.031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15.437 ±0.305</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L2</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0.8768</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206</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243.945 ±45.301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15.689 ±0.410</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L3</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0.8199</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1.49E-11</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2602.996 ±297.464</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9.375 ±0.846</w:t>
            </w:r>
          </w:p>
        </w:tc>
      </w:tr>
      <w:tr w:rsidR="00CB252E">
        <w:trPr>
          <w:trHeight w:val="315"/>
        </w:trPr>
        <w:tc>
          <w:tcPr>
            <w:tcW w:w="875" w:type="dxa"/>
            <w:tcBorders>
              <w:top w:val="nil"/>
              <w:left w:val="nil"/>
              <w:bottom w:val="single" w:sz="8"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Pupae</w:t>
            </w:r>
          </w:p>
        </w:tc>
        <w:tc>
          <w:tcPr>
            <w:tcW w:w="1683"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15-21</w:t>
            </w:r>
          </w:p>
        </w:tc>
        <w:tc>
          <w:tcPr>
            <w:tcW w:w="1166"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0.8563</w:t>
            </w:r>
          </w:p>
        </w:tc>
        <w:tc>
          <w:tcPr>
            <w:tcW w:w="575"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51"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1.61E-05</w:t>
            </w:r>
          </w:p>
        </w:tc>
        <w:tc>
          <w:tcPr>
            <w:tcW w:w="1979"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1207.431 ±489.288</w:t>
            </w:r>
          </w:p>
        </w:tc>
        <w:tc>
          <w:tcPr>
            <w:tcW w:w="1984"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12.535 ±1.624</w:t>
            </w:r>
          </w:p>
        </w:tc>
      </w:tr>
    </w:tbl>
    <w:p w:rsidR="00CB252E" w:rsidRDefault="00CB252E">
      <w:pPr>
        <w:rPr>
          <w:rFonts w:ascii="Times New Roman" w:hAnsi="Times New Roman" w:cs="Times New Roman"/>
          <w:sz w:val="24"/>
          <w:szCs w:val="24"/>
        </w:rPr>
      </w:pPr>
    </w:p>
    <w:p w:rsidR="00CB252E" w:rsidRDefault="009409EA">
      <w:pPr>
        <w:spacing w:after="0"/>
        <w:rPr>
          <w:rFonts w:ascii="Times New Roman" w:hAnsi="Times New Roman" w:cs="Times New Roman"/>
          <w:sz w:val="24"/>
          <w:szCs w:val="24"/>
        </w:rPr>
      </w:pPr>
      <w:r>
        <w:rPr>
          <w:rFonts w:ascii="Times New Roman" w:hAnsi="Times New Roman" w:cs="Times New Roman"/>
          <w:sz w:val="24"/>
          <w:szCs w:val="24"/>
        </w:rPr>
        <w:t xml:space="preserve">Table 2: The head widths (in millimeters) of all three larval instars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w:t>
      </w:r>
    </w:p>
    <w:tbl>
      <w:tblPr>
        <w:tblW w:w="0" w:type="auto"/>
        <w:tblInd w:w="109" w:type="dxa"/>
        <w:tblBorders>
          <w:top w:val="nil"/>
          <w:left w:val="nil"/>
          <w:bottom w:val="nil"/>
          <w:right w:val="nil"/>
          <w:insideH w:val="nil"/>
          <w:insideV w:val="nil"/>
        </w:tblBorders>
        <w:tblLook w:val="04A0" w:firstRow="1" w:lastRow="0" w:firstColumn="1" w:lastColumn="0" w:noHBand="0" w:noVBand="1"/>
      </w:tblPr>
      <w:tblGrid>
        <w:gridCol w:w="958"/>
        <w:gridCol w:w="1121"/>
        <w:gridCol w:w="1078"/>
        <w:gridCol w:w="959"/>
        <w:gridCol w:w="1345"/>
      </w:tblGrid>
      <w:tr w:rsidR="00CB252E">
        <w:trPr>
          <w:trHeight w:val="300"/>
        </w:trPr>
        <w:tc>
          <w:tcPr>
            <w:tcW w:w="95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Instar</w:t>
            </w:r>
          </w:p>
        </w:tc>
        <w:tc>
          <w:tcPr>
            <w:tcW w:w="1121"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Pr>
                <w:rFonts w:ascii="Times New Roman" w:eastAsia="Times New Roman" w:hAnsi="Times New Roman" w:cs="Times New Roman"/>
                <w:b/>
                <w:bCs/>
                <w:color w:val="000000"/>
                <w:sz w:val="24"/>
                <w:szCs w:val="24"/>
                <w:lang w:eastAsia="en-US"/>
              </w:rPr>
              <w:t>max</w:t>
            </w:r>
            <w:proofErr w:type="gramEnd"/>
            <w:r>
              <w:rPr>
                <w:rFonts w:ascii="Times New Roman" w:eastAsia="Times New Roman" w:hAnsi="Times New Roman" w:cs="Times New Roman"/>
                <w:b/>
                <w:bCs/>
                <w:color w:val="000000"/>
                <w:sz w:val="24"/>
                <w:szCs w:val="24"/>
                <w:lang w:eastAsia="en-US"/>
              </w:rPr>
              <w:t xml:space="preserve">. </w:t>
            </w:r>
          </w:p>
        </w:tc>
        <w:tc>
          <w:tcPr>
            <w:tcW w:w="107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min.</w:t>
            </w:r>
          </w:p>
        </w:tc>
        <w:tc>
          <w:tcPr>
            <w:tcW w:w="959"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mean</w:t>
            </w:r>
          </w:p>
        </w:tc>
        <w:tc>
          <w:tcPr>
            <w:tcW w:w="1345"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Pr>
                <w:rFonts w:ascii="Times New Roman" w:eastAsia="Times New Roman" w:hAnsi="Times New Roman" w:cs="Times New Roman"/>
                <w:b/>
                <w:bCs/>
                <w:color w:val="000000"/>
                <w:sz w:val="24"/>
                <w:szCs w:val="24"/>
                <w:lang w:eastAsia="en-US"/>
              </w:rPr>
              <w:t>stand</w:t>
            </w:r>
            <w:proofErr w:type="gramEnd"/>
            <w:r>
              <w:rPr>
                <w:rFonts w:ascii="Times New Roman" w:eastAsia="Times New Roman" w:hAnsi="Times New Roman" w:cs="Times New Roman"/>
                <w:b/>
                <w:bCs/>
                <w:color w:val="000000"/>
                <w:sz w:val="24"/>
                <w:szCs w:val="24"/>
                <w:lang w:eastAsia="en-US"/>
              </w:rPr>
              <w:t>. dev.</w:t>
            </w:r>
          </w:p>
        </w:tc>
      </w:tr>
      <w:tr w:rsidR="00CB252E">
        <w:trPr>
          <w:trHeight w:val="300"/>
        </w:trPr>
        <w:tc>
          <w:tcPr>
            <w:tcW w:w="95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L1</w:t>
            </w:r>
          </w:p>
        </w:tc>
        <w:tc>
          <w:tcPr>
            <w:tcW w:w="1121"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0.392</w:t>
            </w:r>
          </w:p>
        </w:tc>
        <w:tc>
          <w:tcPr>
            <w:tcW w:w="107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0.270</w:t>
            </w:r>
          </w:p>
        </w:tc>
        <w:tc>
          <w:tcPr>
            <w:tcW w:w="959"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0.329</w:t>
            </w:r>
          </w:p>
        </w:tc>
        <w:tc>
          <w:tcPr>
            <w:tcW w:w="1345"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0.017</w:t>
            </w:r>
          </w:p>
        </w:tc>
      </w:tr>
      <w:tr w:rsidR="00CB252E">
        <w:trPr>
          <w:trHeight w:val="300"/>
        </w:trPr>
        <w:tc>
          <w:tcPr>
            <w:tcW w:w="95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L2</w:t>
            </w:r>
          </w:p>
        </w:tc>
        <w:tc>
          <w:tcPr>
            <w:tcW w:w="1121"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0.479</w:t>
            </w:r>
          </w:p>
        </w:tc>
        <w:tc>
          <w:tcPr>
            <w:tcW w:w="107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0.350</w:t>
            </w:r>
          </w:p>
        </w:tc>
        <w:tc>
          <w:tcPr>
            <w:tcW w:w="959"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0.421</w:t>
            </w:r>
          </w:p>
        </w:tc>
        <w:tc>
          <w:tcPr>
            <w:tcW w:w="1345"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r w:rsidR="00CB252E">
        <w:trPr>
          <w:trHeight w:val="315"/>
        </w:trPr>
        <w:tc>
          <w:tcPr>
            <w:tcW w:w="95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L3</w:t>
            </w:r>
          </w:p>
        </w:tc>
        <w:tc>
          <w:tcPr>
            <w:tcW w:w="1121"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0.582</w:t>
            </w:r>
          </w:p>
        </w:tc>
        <w:tc>
          <w:tcPr>
            <w:tcW w:w="107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0.451</w:t>
            </w:r>
          </w:p>
        </w:tc>
        <w:tc>
          <w:tcPr>
            <w:tcW w:w="959"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0.522</w:t>
            </w:r>
          </w:p>
        </w:tc>
        <w:tc>
          <w:tcPr>
            <w:tcW w:w="1345"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bl>
    <w:p w:rsidR="00CB252E" w:rsidRDefault="00CB252E">
      <w:pPr>
        <w:rPr>
          <w:rFonts w:ascii="Times New Roman" w:hAnsi="Times New Roman" w:cs="Times New Roman"/>
          <w:sz w:val="24"/>
          <w:szCs w:val="24"/>
        </w:rPr>
      </w:pPr>
    </w:p>
    <w:p w:rsidR="00CB252E" w:rsidRDefault="009409EA">
      <w:r>
        <w:rPr>
          <w:noProof/>
          <w:lang w:eastAsia="en-US"/>
        </w:rPr>
        <w:lastRenderedPageBreak/>
        <w:drawing>
          <wp:inline distT="0" distB="0" distL="0" distR="0">
            <wp:extent cx="5960745" cy="5960745"/>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5"/>
                    <a:stretch>
                      <a:fillRect/>
                    </a:stretch>
                  </pic:blipFill>
                  <pic:spPr bwMode="auto">
                    <a:xfrm>
                      <a:off x="0" y="0"/>
                      <a:ext cx="5960745" cy="59607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1: Occurrence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in Europe based on observations and records from the GBIF database (GBIF, 2015). Underlying map generated by package </w:t>
      </w:r>
      <w:proofErr w:type="spellStart"/>
      <w:r>
        <w:rPr>
          <w:rFonts w:ascii="Times New Roman" w:hAnsi="Times New Roman" w:cs="Times New Roman"/>
          <w:sz w:val="24"/>
          <w:szCs w:val="24"/>
        </w:rPr>
        <w:t>ggmap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Kahle</w:t>
      </w:r>
      <w:proofErr w:type="spellEnd"/>
      <w:r>
        <w:rPr>
          <w:rFonts w:ascii="Times New Roman" w:hAnsi="Times New Roman" w:cs="Times New Roman"/>
          <w:sz w:val="24"/>
          <w:szCs w:val="24"/>
        </w:rPr>
        <w:t xml:space="preserve"> &amp; Wickham, 2013).Map data ©2015 Google.</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noProof/>
          <w:lang w:eastAsia="en-US"/>
        </w:rPr>
        <w:lastRenderedPageBreak/>
        <w:drawing>
          <wp:inline distT="0" distB="0" distL="0" distR="0">
            <wp:extent cx="5960745" cy="75184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6"/>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Fig. 2: Habitus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male from dorsal view.</w:t>
      </w:r>
    </w:p>
    <w:p w:rsidR="00CB252E" w:rsidRDefault="009409EA">
      <w:r>
        <w:rPr>
          <w:noProof/>
          <w:lang w:eastAsia="en-US"/>
        </w:rPr>
        <w:lastRenderedPageBreak/>
        <w:drawing>
          <wp:inline distT="0" distB="0" distL="0" distR="0">
            <wp:extent cx="5960745" cy="5410200"/>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7"/>
                    <a:stretch>
                      <a:fillRect/>
                    </a:stretch>
                  </pic:blipFill>
                  <pic:spPr bwMode="auto">
                    <a:xfrm>
                      <a:off x="0" y="0"/>
                      <a:ext cx="5960745" cy="541020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Fig.3: Dorsal (A), lateral (B) and ventral (C) side of the third larval instar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Point where the head width was measured is shown (a).</w:t>
      </w:r>
    </w:p>
    <w:p w:rsidR="00CB252E" w:rsidRDefault="009409EA">
      <w:r>
        <w:rPr>
          <w:noProof/>
          <w:lang w:eastAsia="en-US"/>
        </w:rPr>
        <w:lastRenderedPageBreak/>
        <w:drawing>
          <wp:inline distT="0" distB="0" distL="0" distR="0">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8"/>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4: Mortality rates between developmental stages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a range of experimental temperatures, except for 12 and 28°C, where beetles did not breed successfully. </w:t>
      </w:r>
    </w:p>
    <w:p w:rsidR="00CB252E" w:rsidRDefault="00CB252E">
      <w:pPr>
        <w:rPr>
          <w:rFonts w:ascii="Times New Roman" w:hAnsi="Times New Roman" w:cs="Times New Roman"/>
          <w:sz w:val="24"/>
          <w:szCs w:val="24"/>
        </w:rPr>
      </w:pPr>
    </w:p>
    <w:p w:rsidR="00CB252E" w:rsidRDefault="009409EA">
      <w:r>
        <w:rPr>
          <w:noProof/>
          <w:lang w:eastAsia="en-US"/>
        </w:rPr>
        <w:lastRenderedPageBreak/>
        <w:drawing>
          <wp:inline distT="0" distB="0" distL="0" distR="0">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9"/>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5: Observed range of development times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rsidR="00CB252E" w:rsidRDefault="009409EA">
      <w:r>
        <w:rPr>
          <w:noProof/>
          <w:lang w:eastAsia="en-US"/>
        </w:rPr>
        <w:lastRenderedPageBreak/>
        <w:drawing>
          <wp:inline distT="0" distB="0" distL="0" distR="0">
            <wp:extent cx="5732145" cy="5732145"/>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10"/>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6: Bar plot of mean development time (in hours) of all observed stages (2012 data were excluded for egg and L1)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a range of experimental temperatures, except for 12 and 28°C, where beetles did not breed successfully. </w:t>
      </w:r>
    </w:p>
    <w:p w:rsidR="00CB252E" w:rsidRDefault="009409EA">
      <w:r>
        <w:rPr>
          <w:noProof/>
          <w:lang w:eastAsia="en-US"/>
        </w:rPr>
        <w:lastRenderedPageBreak/>
        <w:drawing>
          <wp:inline distT="0" distB="0" distL="0" distR="0">
            <wp:extent cx="4834255" cy="7255510"/>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11"/>
                    <a:stretch>
                      <a:fillRect/>
                    </a:stretch>
                  </pic:blipFill>
                  <pic:spPr bwMode="auto">
                    <a:xfrm>
                      <a:off x="0" y="0"/>
                      <a:ext cx="4834255" cy="725551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7: Major axis regression for all stages of development in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Black line shows median and gray area around is standard error. DT is the time in days to reach the stage multiplied by the constant rearing temperature. 2012 data were excluded for egg and L1.</w:t>
      </w:r>
    </w:p>
    <w:p w:rsidR="00CB252E" w:rsidRDefault="009409EA">
      <w:r>
        <w:rPr>
          <w:noProof/>
          <w:lang w:eastAsia="en-US"/>
        </w:rPr>
        <w:lastRenderedPageBreak/>
        <w:drawing>
          <wp:inline distT="0" distB="0" distL="0" distR="0">
            <wp:extent cx="5588000" cy="6713855"/>
            <wp:effectExtent l="0" t="0" r="0" b="0"/>
            <wp:docPr id="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12"/>
                    <a:stretch>
                      <a:fillRect/>
                    </a:stretch>
                  </pic:blipFill>
                  <pic:spPr bwMode="auto">
                    <a:xfrm>
                      <a:off x="0" y="0"/>
                      <a:ext cx="5588000" cy="671385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8: Box plot graph of lengths of all three instars (L1, L2 and L3)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rsidR="00CB252E" w:rsidRDefault="00CB252E"/>
    <w:sectPr w:rsidR="00CB252E">
      <w:pgSz w:w="12240" w:h="15840"/>
      <w:pgMar w:top="1417" w:right="1417" w:bottom="1417" w:left="1417" w:header="0" w:footer="0" w:gutter="0"/>
      <w:lnNumType w:countBy="1" w:restart="continuou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8CF3C52" w:usb2="00000016" w:usb3="00000000" w:csb0="0004001F" w:csb1="00000000"/>
  </w:font>
  <w:font w:name="Liberation Serif">
    <w:panose1 w:val="02020603050405020304"/>
    <w:charset w:val="EE"/>
    <w:family w:val="roman"/>
    <w:pitch w:val="variable"/>
    <w:sig w:usb0="E0000AFF" w:usb1="500078FF" w:usb2="00000021" w:usb3="00000000" w:csb0="000001B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2E"/>
    <w:rsid w:val="000B0669"/>
    <w:rsid w:val="002544B3"/>
    <w:rsid w:val="0057497C"/>
    <w:rsid w:val="006112EE"/>
    <w:rsid w:val="00626D7A"/>
    <w:rsid w:val="00715DEE"/>
    <w:rsid w:val="007B5CAC"/>
    <w:rsid w:val="009409EA"/>
    <w:rsid w:val="00A97CE5"/>
    <w:rsid w:val="00B313C3"/>
    <w:rsid w:val="00B659E0"/>
    <w:rsid w:val="00C16054"/>
    <w:rsid w:val="00C25BC9"/>
    <w:rsid w:val="00C75BD5"/>
    <w:rsid w:val="00CB252E"/>
    <w:rsid w:val="00DC0A82"/>
    <w:rsid w:val="00DC54A1"/>
    <w:rsid w:val="00F43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6BD99C-CFCC-4693-850F-8C85ED1AB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color w:val="00000A"/>
      <w:sz w:val="22"/>
      <w:szCs w:val="22"/>
      <w:lang w:eastAsia="zh-CN"/>
    </w:rPr>
  </w:style>
  <w:style w:type="paragraph" w:styleId="Nadpis1">
    <w:name w:val="heading 1"/>
    <w:basedOn w:val="Normln"/>
    <w:link w:val="Nadpis1Char"/>
    <w:uiPriority w:val="9"/>
    <w:qFormat/>
    <w:rsid w:val="00290F2D"/>
    <w:pPr>
      <w:keepNext/>
      <w:spacing w:before="240" w:after="60"/>
      <w:outlineLvl w:val="0"/>
    </w:pPr>
    <w:rPr>
      <w:rFonts w:ascii="Times New Roman" w:eastAsia="Times New Roman" w:hAnsi="Times New Roman" w:cs="Times New Roman"/>
      <w:b/>
      <w:bCs/>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customStyle="1" w:styleId="InternetLink">
    <w:name w:val="Internet 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character" w:styleId="Odkaznakoment">
    <w:name w:val="annotation reference"/>
    <w:uiPriority w:val="99"/>
    <w:semiHidden/>
    <w:unhideWhenUsed/>
    <w:rsid w:val="00684346"/>
    <w:rPr>
      <w:sz w:val="16"/>
      <w:szCs w:val="16"/>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character" w:customStyle="1" w:styleId="NzevChar">
    <w:name w:val="Název Char"/>
    <w:link w:val="Nzev"/>
    <w:uiPriority w:val="10"/>
    <w:rsid w:val="00290F2D"/>
    <w:rPr>
      <w:b/>
      <w:bCs/>
      <w:sz w:val="32"/>
      <w:szCs w:val="32"/>
      <w:lang w:eastAsia="zh-CN"/>
    </w:rPr>
  </w:style>
  <w:style w:type="character" w:customStyle="1" w:styleId="Nadpis1Char">
    <w:name w:val="Nadpis 1 Char"/>
    <w:link w:val="Nadpis1"/>
    <w:uiPriority w:val="9"/>
    <w:rsid w:val="00290F2D"/>
    <w:rPr>
      <w:b/>
      <w:bCs/>
      <w:sz w:val="32"/>
      <w:szCs w:val="32"/>
      <w:lang w:eastAsia="zh-CN"/>
    </w:rPr>
  </w:style>
  <w:style w:type="character" w:customStyle="1" w:styleId="hithilite">
    <w:name w:val="hithilite"/>
    <w:basedOn w:val="Standardnpsmoodstavce"/>
    <w:rsid w:val="009639DD"/>
  </w:style>
  <w:style w:type="character" w:customStyle="1" w:styleId="LineNumbering">
    <w:name w:val="Line Numbering"/>
  </w:style>
  <w:style w:type="paragraph" w:customStyle="1" w:styleId="Heading">
    <w:name w:val="Heading"/>
    <w:basedOn w:val="Normln"/>
    <w:next w:val="TextBody"/>
    <w:rsid w:val="00435234"/>
    <w:pPr>
      <w:keepNext/>
      <w:spacing w:before="240" w:after="120"/>
    </w:pPr>
    <w:rPr>
      <w:rFonts w:ascii="Liberation Sans" w:eastAsia="Droid Sans Fallback" w:hAnsi="Liberation Sans" w:cs="FreeSans"/>
      <w:sz w:val="28"/>
      <w:szCs w:val="28"/>
    </w:rPr>
  </w:style>
  <w:style w:type="paragraph" w:customStyle="1" w:styleId="TextBody">
    <w:name w:val="Text Body"/>
    <w:basedOn w:val="Normln"/>
    <w:rsid w:val="00435234"/>
    <w:pPr>
      <w:spacing w:after="140" w:line="288" w:lineRule="auto"/>
    </w:pPr>
  </w:style>
  <w:style w:type="paragraph" w:styleId="Seznam">
    <w:name w:val="List"/>
    <w:basedOn w:val="TextBody"/>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pacing w:after="280"/>
    </w:pPr>
    <w:rPr>
      <w:rFonts w:ascii="Times New Roman" w:eastAsia="Times New Roman" w:hAnsi="Times New Roman" w:cs="Times New Roman"/>
      <w:sz w:val="24"/>
      <w:szCs w:val="24"/>
      <w:lang w:eastAsia="en-US"/>
    </w:rPr>
  </w:style>
  <w:style w:type="paragraph" w:styleId="Textkomente">
    <w:name w:val="annotation text"/>
    <w:basedOn w:val="Normln"/>
    <w:link w:val="TextkomenteChar2"/>
    <w:uiPriority w:val="99"/>
    <w:semiHidden/>
    <w:unhideWhenUsed/>
    <w:rsid w:val="00684346"/>
    <w:rPr>
      <w:rFonts w:cs="Times New Roman"/>
      <w:sz w:val="20"/>
      <w:szCs w:val="20"/>
    </w:rPr>
  </w:style>
  <w:style w:type="paragraph" w:styleId="Nzev">
    <w:name w:val="Title"/>
    <w:basedOn w:val="Normln"/>
    <w:link w:val="NzevChar"/>
    <w:uiPriority w:val="10"/>
    <w:qFormat/>
    <w:rsid w:val="00290F2D"/>
    <w:pPr>
      <w:spacing w:before="240" w:after="60"/>
      <w:jc w:val="center"/>
      <w:outlineLvl w:val="0"/>
    </w:pPr>
    <w:rPr>
      <w:rFonts w:ascii="Times New Roman" w:eastAsia="Times New Roman" w:hAnsi="Times New Roman" w:cs="Times New Roman"/>
      <w:b/>
      <w:bCs/>
      <w:sz w:val="32"/>
      <w:szCs w:val="32"/>
    </w:rPr>
  </w:style>
  <w:style w:type="paragraph" w:styleId="Revize">
    <w:name w:val="Revision"/>
    <w:uiPriority w:val="99"/>
    <w:semiHidden/>
    <w:rsid w:val="008D235E"/>
    <w:pPr>
      <w:suppressAutoHyphens/>
    </w:pPr>
    <w:rPr>
      <w:rFonts w:ascii="Calibri" w:eastAsia="Calibri" w:hAnsi="Calibri" w:cs="Calibri"/>
      <w:color w:val="00000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FD86C-7F12-459E-BADB-C389DFC3F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5666</Words>
  <Characters>32298</Characters>
  <Application>Microsoft Office Word</Application>
  <DocSecurity>0</DocSecurity>
  <Lines>269</Lines>
  <Paragraphs>75</Paragraphs>
  <ScaleCrop>false</ScaleCrop>
  <HeadingPairs>
    <vt:vector size="2" baseType="variant">
      <vt:variant>
        <vt:lpstr>Název</vt:lpstr>
      </vt:variant>
      <vt:variant>
        <vt:i4>1</vt:i4>
      </vt:variant>
    </vt:vector>
  </HeadingPairs>
  <TitlesOfParts>
    <vt:vector size="1" baseType="lpstr">
      <vt:lpstr/>
    </vt:vector>
  </TitlesOfParts>
  <Company>Česká zemědělská univerzita v Praze</Company>
  <LinksUpToDate>false</LinksUpToDate>
  <CharactersWithSpaces>37889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jakubecp</cp:lastModifiedBy>
  <cp:revision>4</cp:revision>
  <cp:lastPrinted>1900-01-01T06:00:00Z</cp:lastPrinted>
  <dcterms:created xsi:type="dcterms:W3CDTF">2016-02-25T21:08:00Z</dcterms:created>
  <dcterms:modified xsi:type="dcterms:W3CDTF">2016-02-25T21:09:00Z</dcterms:modified>
  <dc:language>en-US</dc:language>
</cp:coreProperties>
</file>